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193723" w14:textId="52E48E04" w:rsidR="00876FA5" w:rsidRDefault="00876FA5" w:rsidP="00B76984">
      <w:pPr>
        <w:pStyle w:val="Heading1"/>
        <w:ind w:left="0"/>
      </w:pPr>
    </w:p>
    <w:p w14:paraId="3B7F08FD" w14:textId="03D89B51" w:rsidR="00177C3F" w:rsidRPr="00EE22B7" w:rsidRDefault="00087295" w:rsidP="2F835834">
      <w:pPr>
        <w:rPr>
          <w:rFonts w:asciiTheme="majorHAnsi" w:eastAsiaTheme="majorEastAsia" w:hAnsiTheme="majorHAnsi" w:cstheme="majorBidi"/>
          <w:b/>
          <w:bCs/>
          <w:color w:val="FF0000"/>
          <w:sz w:val="32"/>
          <w:szCs w:val="32"/>
        </w:rPr>
      </w:pPr>
      <w:r>
        <w:rPr>
          <w:rFonts w:asciiTheme="majorHAnsi" w:eastAsiaTheme="majorEastAsia" w:hAnsiTheme="majorHAnsi" w:cstheme="majorBidi"/>
          <w:b/>
          <w:bCs/>
          <w:sz w:val="32"/>
          <w:szCs w:val="32"/>
        </w:rPr>
        <w:t>Resources Committee</w:t>
      </w:r>
      <w:r w:rsidR="00EE22B7">
        <w:rPr>
          <w:rFonts w:asciiTheme="majorHAnsi" w:eastAsiaTheme="majorEastAsia" w:hAnsiTheme="majorHAnsi" w:cstheme="majorBidi"/>
          <w:b/>
          <w:bCs/>
          <w:sz w:val="32"/>
          <w:szCs w:val="32"/>
        </w:rPr>
        <w:t xml:space="preserve"> </w:t>
      </w:r>
    </w:p>
    <w:p w14:paraId="38A73944" w14:textId="4423A34B" w:rsidR="008B2285" w:rsidRDefault="00593521" w:rsidP="2F835834">
      <w:pPr>
        <w:rPr>
          <w:rFonts w:asciiTheme="majorHAnsi" w:eastAsiaTheme="majorEastAsia" w:hAnsiTheme="majorHAnsi" w:cstheme="majorBidi"/>
          <w:b/>
          <w:bCs/>
          <w:sz w:val="32"/>
          <w:szCs w:val="32"/>
        </w:rPr>
      </w:pPr>
      <w:r>
        <w:rPr>
          <w:rFonts w:asciiTheme="majorHAnsi" w:eastAsiaTheme="majorEastAsia" w:hAnsiTheme="majorHAnsi" w:cstheme="majorBidi"/>
          <w:b/>
          <w:bCs/>
          <w:sz w:val="32"/>
          <w:szCs w:val="32"/>
        </w:rPr>
        <w:t>Friday</w:t>
      </w:r>
      <w:r w:rsidR="00985FF6">
        <w:rPr>
          <w:rFonts w:asciiTheme="majorHAnsi" w:eastAsiaTheme="majorEastAsia" w:hAnsiTheme="majorHAnsi" w:cstheme="majorBidi"/>
          <w:b/>
          <w:bCs/>
          <w:sz w:val="32"/>
          <w:szCs w:val="32"/>
        </w:rPr>
        <w:t xml:space="preserve"> 21</w:t>
      </w:r>
      <w:r w:rsidR="00985FF6" w:rsidRPr="00985FF6">
        <w:rPr>
          <w:rFonts w:asciiTheme="majorHAnsi" w:eastAsiaTheme="majorEastAsia" w:hAnsiTheme="majorHAnsi" w:cstheme="majorBidi"/>
          <w:b/>
          <w:bCs/>
          <w:sz w:val="32"/>
          <w:szCs w:val="32"/>
          <w:vertAlign w:val="superscript"/>
        </w:rPr>
        <w:t>st</w:t>
      </w:r>
      <w:r w:rsidR="00985FF6">
        <w:rPr>
          <w:rFonts w:asciiTheme="majorHAnsi" w:eastAsiaTheme="majorEastAsia" w:hAnsiTheme="majorHAnsi" w:cstheme="majorBidi"/>
          <w:b/>
          <w:bCs/>
          <w:sz w:val="32"/>
          <w:szCs w:val="32"/>
        </w:rPr>
        <w:t xml:space="preserve"> March 202</w:t>
      </w:r>
      <w:r>
        <w:rPr>
          <w:rFonts w:asciiTheme="majorHAnsi" w:eastAsiaTheme="majorEastAsia" w:hAnsiTheme="majorHAnsi" w:cstheme="majorBidi"/>
          <w:b/>
          <w:bCs/>
          <w:sz w:val="32"/>
          <w:szCs w:val="32"/>
        </w:rPr>
        <w:t>5</w:t>
      </w:r>
      <w:r w:rsidR="00985FF6">
        <w:rPr>
          <w:rFonts w:asciiTheme="majorHAnsi" w:eastAsiaTheme="majorEastAsia" w:hAnsiTheme="majorHAnsi" w:cstheme="majorBidi"/>
          <w:b/>
          <w:bCs/>
          <w:sz w:val="32"/>
          <w:szCs w:val="32"/>
        </w:rPr>
        <w:t xml:space="preserve"> – </w:t>
      </w:r>
      <w:r>
        <w:rPr>
          <w:rFonts w:asciiTheme="majorHAnsi" w:eastAsiaTheme="majorEastAsia" w:hAnsiTheme="majorHAnsi" w:cstheme="majorBidi"/>
          <w:b/>
          <w:bCs/>
          <w:sz w:val="32"/>
          <w:szCs w:val="32"/>
        </w:rPr>
        <w:t xml:space="preserve">9:15 am </w:t>
      </w:r>
      <w:r w:rsidR="00A72B58">
        <w:rPr>
          <w:rFonts w:asciiTheme="majorHAnsi" w:eastAsiaTheme="majorEastAsia" w:hAnsiTheme="majorHAnsi" w:cstheme="majorBidi"/>
          <w:b/>
          <w:bCs/>
          <w:sz w:val="32"/>
          <w:szCs w:val="32"/>
        </w:rPr>
        <w:t>Seaton Primary School</w:t>
      </w:r>
    </w:p>
    <w:p w14:paraId="0341C695" w14:textId="77777777" w:rsidR="008B2285" w:rsidRPr="001F0F62" w:rsidRDefault="008B2285" w:rsidP="008B2285">
      <w:pPr>
        <w:rPr>
          <w:rFonts w:asciiTheme="majorHAnsi" w:hAnsiTheme="majorHAnsi"/>
          <w:b/>
          <w:sz w:val="20"/>
          <w:szCs w:val="20"/>
          <w:u w:val="single"/>
        </w:rPr>
      </w:pPr>
    </w:p>
    <w:tbl>
      <w:tblPr>
        <w:tblStyle w:val="TableGrid"/>
        <w:tblW w:w="8647" w:type="dxa"/>
        <w:tblInd w:w="108" w:type="dxa"/>
        <w:tblLook w:val="04A0" w:firstRow="1" w:lastRow="0" w:firstColumn="1" w:lastColumn="0" w:noHBand="0" w:noVBand="1"/>
      </w:tblPr>
      <w:tblGrid>
        <w:gridCol w:w="851"/>
        <w:gridCol w:w="2722"/>
        <w:gridCol w:w="2410"/>
        <w:gridCol w:w="708"/>
        <w:gridCol w:w="1956"/>
      </w:tblGrid>
      <w:tr w:rsidR="00593521" w:rsidRPr="001F0F62" w14:paraId="684FC684" w14:textId="77777777" w:rsidTr="00593521">
        <w:tc>
          <w:tcPr>
            <w:tcW w:w="6691" w:type="dxa"/>
            <w:gridSpan w:val="4"/>
            <w:shd w:val="clear" w:color="auto" w:fill="auto"/>
            <w:vAlign w:val="center"/>
          </w:tcPr>
          <w:p w14:paraId="08001278" w14:textId="7009AE90" w:rsidR="00593521" w:rsidRPr="00373416" w:rsidRDefault="00593521" w:rsidP="2F835834">
            <w:pPr>
              <w:rPr>
                <w:rFonts w:asciiTheme="majorHAnsi" w:eastAsiaTheme="majorEastAsia" w:hAnsiTheme="majorHAnsi" w:cstheme="majorBidi"/>
                <w:sz w:val="20"/>
                <w:szCs w:val="20"/>
              </w:rPr>
            </w:pPr>
            <w:r w:rsidRPr="2F835834">
              <w:rPr>
                <w:rFonts w:asciiTheme="majorHAnsi" w:eastAsiaTheme="majorEastAsia" w:hAnsiTheme="majorHAnsi" w:cstheme="majorBidi"/>
                <w:b/>
                <w:bCs/>
                <w:sz w:val="20"/>
                <w:szCs w:val="20"/>
              </w:rPr>
              <w:t>Attending</w:t>
            </w:r>
          </w:p>
        </w:tc>
        <w:tc>
          <w:tcPr>
            <w:tcW w:w="1956" w:type="dxa"/>
            <w:shd w:val="clear" w:color="auto" w:fill="auto"/>
          </w:tcPr>
          <w:p w14:paraId="05D142AA" w14:textId="6206F7A1" w:rsidR="00593521" w:rsidRPr="00373416" w:rsidRDefault="00593521" w:rsidP="2F835834">
            <w:pPr>
              <w:rPr>
                <w:rFonts w:asciiTheme="majorHAnsi" w:eastAsiaTheme="majorEastAsia" w:hAnsiTheme="majorHAnsi" w:cstheme="majorBidi"/>
                <w:sz w:val="20"/>
                <w:szCs w:val="20"/>
              </w:rPr>
            </w:pPr>
            <w:r w:rsidRPr="2F835834">
              <w:rPr>
                <w:rFonts w:asciiTheme="majorHAnsi" w:eastAsiaTheme="majorEastAsia" w:hAnsiTheme="majorHAnsi" w:cstheme="majorBidi"/>
                <w:b/>
                <w:bCs/>
                <w:sz w:val="20"/>
                <w:szCs w:val="20"/>
              </w:rPr>
              <w:t>Declaration of Pecuniary Interest</w:t>
            </w:r>
          </w:p>
        </w:tc>
      </w:tr>
      <w:tr w:rsidR="00593521" w:rsidRPr="001F0F62" w14:paraId="049C95B9" w14:textId="77777777" w:rsidTr="00593521">
        <w:tc>
          <w:tcPr>
            <w:tcW w:w="851" w:type="dxa"/>
          </w:tcPr>
          <w:p w14:paraId="69B5DB13" w14:textId="7786BC48" w:rsidR="00593521" w:rsidRPr="00355945" w:rsidRDefault="00593521" w:rsidP="004463C7">
            <w:pPr>
              <w:jc w:val="left"/>
              <w:rPr>
                <w:rFonts w:eastAsiaTheme="majorEastAsia" w:cstheme="minorHAnsi"/>
              </w:rPr>
            </w:pPr>
            <w:r>
              <w:rPr>
                <w:rFonts w:eastAsiaTheme="majorEastAsia" w:cstheme="minorHAnsi"/>
              </w:rPr>
              <w:t>RG</w:t>
            </w:r>
          </w:p>
        </w:tc>
        <w:tc>
          <w:tcPr>
            <w:tcW w:w="2722" w:type="dxa"/>
          </w:tcPr>
          <w:p w14:paraId="00A26111" w14:textId="7F91BE02" w:rsidR="00593521" w:rsidRPr="00355945" w:rsidRDefault="00593521" w:rsidP="0045241A">
            <w:pPr>
              <w:rPr>
                <w:rFonts w:eastAsiaTheme="majorEastAsia" w:cstheme="minorHAnsi"/>
              </w:rPr>
            </w:pPr>
            <w:r>
              <w:rPr>
                <w:rFonts w:eastAsiaTheme="majorEastAsia" w:cstheme="minorHAnsi"/>
              </w:rPr>
              <w:t>Rob Gibson</w:t>
            </w:r>
          </w:p>
        </w:tc>
        <w:tc>
          <w:tcPr>
            <w:tcW w:w="2410" w:type="dxa"/>
          </w:tcPr>
          <w:p w14:paraId="707271A2" w14:textId="4C25185B" w:rsidR="00593521" w:rsidRPr="00355945" w:rsidRDefault="00593521" w:rsidP="004463C7">
            <w:pPr>
              <w:rPr>
                <w:rFonts w:eastAsiaTheme="majorEastAsia" w:cstheme="minorHAnsi"/>
              </w:rPr>
            </w:pPr>
            <w:r>
              <w:rPr>
                <w:rFonts w:eastAsiaTheme="majorEastAsia" w:cstheme="minorHAnsi"/>
                <w:bCs/>
              </w:rPr>
              <w:t>Chair</w:t>
            </w:r>
          </w:p>
        </w:tc>
        <w:tc>
          <w:tcPr>
            <w:tcW w:w="708" w:type="dxa"/>
          </w:tcPr>
          <w:p w14:paraId="717E5759" w14:textId="44585DBF" w:rsidR="00593521" w:rsidRPr="00355945" w:rsidRDefault="00593521" w:rsidP="004463C7">
            <w:pPr>
              <w:rPr>
                <w:rFonts w:eastAsiaTheme="majorEastAsia" w:cstheme="minorHAnsi"/>
              </w:rPr>
            </w:pPr>
          </w:p>
        </w:tc>
        <w:tc>
          <w:tcPr>
            <w:tcW w:w="1956" w:type="dxa"/>
          </w:tcPr>
          <w:p w14:paraId="16E9F4AF" w14:textId="517977F9" w:rsidR="00593521" w:rsidRPr="00355945" w:rsidRDefault="00593521" w:rsidP="004463C7">
            <w:pPr>
              <w:rPr>
                <w:rFonts w:eastAsiaTheme="majorEastAsia" w:cstheme="minorHAnsi"/>
              </w:rPr>
            </w:pPr>
            <w:r w:rsidRPr="00355945">
              <w:rPr>
                <w:rFonts w:eastAsiaTheme="majorEastAsia" w:cstheme="minorHAnsi"/>
              </w:rPr>
              <w:t>Nothing to declare</w:t>
            </w:r>
          </w:p>
        </w:tc>
      </w:tr>
      <w:tr w:rsidR="00593521" w:rsidRPr="001F0F62" w14:paraId="04D4AD76" w14:textId="77777777" w:rsidTr="00593521">
        <w:tc>
          <w:tcPr>
            <w:tcW w:w="851" w:type="dxa"/>
          </w:tcPr>
          <w:p w14:paraId="224011CB" w14:textId="7D9E53A8" w:rsidR="00593521" w:rsidRPr="00355945" w:rsidRDefault="00593521" w:rsidP="006E5382">
            <w:pPr>
              <w:jc w:val="left"/>
              <w:rPr>
                <w:rFonts w:eastAsiaTheme="majorEastAsia" w:cstheme="minorHAnsi"/>
              </w:rPr>
            </w:pPr>
            <w:r>
              <w:rPr>
                <w:rFonts w:eastAsiaTheme="majorEastAsia" w:cstheme="minorHAnsi"/>
              </w:rPr>
              <w:t>JM</w:t>
            </w:r>
          </w:p>
        </w:tc>
        <w:tc>
          <w:tcPr>
            <w:tcW w:w="2722" w:type="dxa"/>
          </w:tcPr>
          <w:p w14:paraId="0EF74AE0" w14:textId="1849588B" w:rsidR="00593521" w:rsidRPr="00355945" w:rsidRDefault="00593521" w:rsidP="006E5382">
            <w:pPr>
              <w:rPr>
                <w:rFonts w:eastAsiaTheme="majorEastAsia" w:cstheme="minorHAnsi"/>
              </w:rPr>
            </w:pPr>
            <w:r>
              <w:rPr>
                <w:rFonts w:eastAsiaTheme="majorEastAsia" w:cstheme="minorHAnsi"/>
              </w:rPr>
              <w:t>Jenna McCaffery</w:t>
            </w:r>
          </w:p>
        </w:tc>
        <w:tc>
          <w:tcPr>
            <w:tcW w:w="2410" w:type="dxa"/>
          </w:tcPr>
          <w:p w14:paraId="40003AB5" w14:textId="6200E3CB" w:rsidR="00593521" w:rsidRPr="00355945" w:rsidRDefault="00593521" w:rsidP="006E5382">
            <w:pPr>
              <w:rPr>
                <w:rFonts w:eastAsiaTheme="majorEastAsia" w:cstheme="minorHAnsi"/>
                <w:bCs/>
              </w:rPr>
            </w:pPr>
            <w:r>
              <w:rPr>
                <w:rFonts w:eastAsiaTheme="majorEastAsia" w:cstheme="minorHAnsi"/>
                <w:bCs/>
              </w:rPr>
              <w:t>Headteacher</w:t>
            </w:r>
          </w:p>
        </w:tc>
        <w:tc>
          <w:tcPr>
            <w:tcW w:w="708" w:type="dxa"/>
          </w:tcPr>
          <w:p w14:paraId="63D90898" w14:textId="0D11411B" w:rsidR="00593521" w:rsidRPr="00355945" w:rsidRDefault="00593521" w:rsidP="006E5382">
            <w:pPr>
              <w:rPr>
                <w:rFonts w:eastAsiaTheme="majorEastAsia" w:cstheme="minorHAnsi"/>
              </w:rPr>
            </w:pPr>
          </w:p>
        </w:tc>
        <w:tc>
          <w:tcPr>
            <w:tcW w:w="1956" w:type="dxa"/>
          </w:tcPr>
          <w:p w14:paraId="182B9D11" w14:textId="101F8586" w:rsidR="00593521" w:rsidRPr="00355945" w:rsidRDefault="00593521" w:rsidP="006E5382">
            <w:pPr>
              <w:rPr>
                <w:rFonts w:eastAsiaTheme="majorEastAsia" w:cstheme="minorHAnsi"/>
              </w:rPr>
            </w:pPr>
            <w:r w:rsidRPr="00355945">
              <w:rPr>
                <w:rFonts w:eastAsiaTheme="majorEastAsia" w:cstheme="minorHAnsi"/>
              </w:rPr>
              <w:t>Nothing to declare</w:t>
            </w:r>
          </w:p>
        </w:tc>
      </w:tr>
      <w:tr w:rsidR="00593521" w:rsidRPr="001F0F62" w14:paraId="604758E7" w14:textId="77777777" w:rsidTr="00593521">
        <w:tc>
          <w:tcPr>
            <w:tcW w:w="851" w:type="dxa"/>
          </w:tcPr>
          <w:p w14:paraId="472A7BD7" w14:textId="71205F40" w:rsidR="00593521" w:rsidRPr="00355945" w:rsidRDefault="00593521" w:rsidP="006E5382">
            <w:pPr>
              <w:jc w:val="left"/>
              <w:rPr>
                <w:rFonts w:eastAsiaTheme="majorEastAsia" w:cstheme="minorHAnsi"/>
              </w:rPr>
            </w:pPr>
            <w:r>
              <w:rPr>
                <w:rFonts w:eastAsiaTheme="majorEastAsia" w:cstheme="minorHAnsi"/>
              </w:rPr>
              <w:t>ZC</w:t>
            </w:r>
          </w:p>
        </w:tc>
        <w:tc>
          <w:tcPr>
            <w:tcW w:w="2722" w:type="dxa"/>
          </w:tcPr>
          <w:p w14:paraId="43DDBAA7" w14:textId="1273C629" w:rsidR="00593521" w:rsidRPr="00355945" w:rsidRDefault="00593521" w:rsidP="006E5382">
            <w:pPr>
              <w:rPr>
                <w:rFonts w:eastAsiaTheme="majorEastAsia" w:cstheme="minorHAnsi"/>
              </w:rPr>
            </w:pPr>
            <w:r>
              <w:rPr>
                <w:rFonts w:eastAsiaTheme="majorEastAsia" w:cstheme="minorHAnsi"/>
              </w:rPr>
              <w:t>Zoe Crockett</w:t>
            </w:r>
          </w:p>
        </w:tc>
        <w:tc>
          <w:tcPr>
            <w:tcW w:w="2410" w:type="dxa"/>
          </w:tcPr>
          <w:p w14:paraId="2C4E6073" w14:textId="2FB6B36A" w:rsidR="00593521" w:rsidRPr="00355945" w:rsidRDefault="00D40A10" w:rsidP="006E5382">
            <w:pPr>
              <w:rPr>
                <w:rFonts w:eastAsiaTheme="majorEastAsia" w:cstheme="minorHAnsi"/>
              </w:rPr>
            </w:pPr>
            <w:r>
              <w:rPr>
                <w:rFonts w:eastAsiaTheme="majorEastAsia" w:cstheme="minorHAnsi"/>
              </w:rPr>
              <w:t>Staff Governor</w:t>
            </w:r>
          </w:p>
        </w:tc>
        <w:tc>
          <w:tcPr>
            <w:tcW w:w="708" w:type="dxa"/>
          </w:tcPr>
          <w:p w14:paraId="55D6F611" w14:textId="69FB5EAE" w:rsidR="00593521" w:rsidRPr="00355945" w:rsidRDefault="00593521" w:rsidP="006E5382">
            <w:pPr>
              <w:rPr>
                <w:rFonts w:eastAsiaTheme="majorEastAsia" w:cstheme="minorHAnsi"/>
              </w:rPr>
            </w:pPr>
          </w:p>
        </w:tc>
        <w:tc>
          <w:tcPr>
            <w:tcW w:w="1956" w:type="dxa"/>
          </w:tcPr>
          <w:p w14:paraId="32AABF4C" w14:textId="74D72BB8" w:rsidR="00593521" w:rsidRPr="00355945" w:rsidRDefault="00593521" w:rsidP="006E5382">
            <w:pPr>
              <w:rPr>
                <w:rFonts w:eastAsiaTheme="majorEastAsia" w:cstheme="minorHAnsi"/>
              </w:rPr>
            </w:pPr>
            <w:r w:rsidRPr="00355945">
              <w:rPr>
                <w:rFonts w:eastAsiaTheme="majorEastAsia" w:cstheme="minorHAnsi"/>
              </w:rPr>
              <w:t>Nothing to declare</w:t>
            </w:r>
          </w:p>
        </w:tc>
      </w:tr>
      <w:tr w:rsidR="00593521" w:rsidRPr="001F0F62" w14:paraId="28E29207" w14:textId="77777777" w:rsidTr="00593521">
        <w:tc>
          <w:tcPr>
            <w:tcW w:w="851" w:type="dxa"/>
          </w:tcPr>
          <w:p w14:paraId="3C16F730" w14:textId="6BDEAA47" w:rsidR="00593521" w:rsidRPr="00355945" w:rsidRDefault="00593521" w:rsidP="006E5382">
            <w:pPr>
              <w:jc w:val="left"/>
              <w:rPr>
                <w:rFonts w:eastAsiaTheme="majorEastAsia" w:cstheme="minorHAnsi"/>
              </w:rPr>
            </w:pPr>
            <w:r>
              <w:rPr>
                <w:rFonts w:eastAsiaTheme="majorEastAsia" w:cstheme="minorHAnsi"/>
              </w:rPr>
              <w:t>JD</w:t>
            </w:r>
          </w:p>
        </w:tc>
        <w:tc>
          <w:tcPr>
            <w:tcW w:w="2722" w:type="dxa"/>
          </w:tcPr>
          <w:p w14:paraId="5815B87D" w14:textId="088D6EF6" w:rsidR="00593521" w:rsidRPr="00355945" w:rsidRDefault="00593521" w:rsidP="006E5382">
            <w:pPr>
              <w:rPr>
                <w:rFonts w:eastAsiaTheme="majorEastAsia" w:cstheme="minorHAnsi"/>
              </w:rPr>
            </w:pPr>
            <w:r>
              <w:rPr>
                <w:rFonts w:eastAsiaTheme="majorEastAsia" w:cstheme="minorHAnsi"/>
              </w:rPr>
              <w:t>James Dixon</w:t>
            </w:r>
          </w:p>
        </w:tc>
        <w:tc>
          <w:tcPr>
            <w:tcW w:w="2410" w:type="dxa"/>
          </w:tcPr>
          <w:p w14:paraId="54537B43" w14:textId="43CF288A" w:rsidR="00593521" w:rsidRPr="00355945" w:rsidRDefault="00593521" w:rsidP="006E5382">
            <w:pPr>
              <w:rPr>
                <w:rFonts w:eastAsiaTheme="majorEastAsia" w:cstheme="minorHAnsi"/>
              </w:rPr>
            </w:pPr>
            <w:r>
              <w:rPr>
                <w:rFonts w:eastAsiaTheme="majorEastAsia" w:cstheme="minorHAnsi"/>
              </w:rPr>
              <w:t>Clerk</w:t>
            </w:r>
          </w:p>
        </w:tc>
        <w:tc>
          <w:tcPr>
            <w:tcW w:w="708" w:type="dxa"/>
          </w:tcPr>
          <w:p w14:paraId="21AC89BD" w14:textId="6B6C2A0D" w:rsidR="00593521" w:rsidRPr="00355945" w:rsidRDefault="00593521" w:rsidP="006E5382">
            <w:pPr>
              <w:rPr>
                <w:rFonts w:eastAsiaTheme="majorEastAsia" w:cstheme="minorHAnsi"/>
              </w:rPr>
            </w:pPr>
          </w:p>
        </w:tc>
        <w:tc>
          <w:tcPr>
            <w:tcW w:w="1956" w:type="dxa"/>
          </w:tcPr>
          <w:p w14:paraId="732CEDAD" w14:textId="7623F6FD" w:rsidR="00593521" w:rsidRPr="00355945" w:rsidRDefault="00593521" w:rsidP="006E5382">
            <w:pPr>
              <w:rPr>
                <w:rFonts w:eastAsiaTheme="majorEastAsia" w:cstheme="minorHAnsi"/>
              </w:rPr>
            </w:pPr>
            <w:r w:rsidRPr="00355945">
              <w:rPr>
                <w:rFonts w:eastAsiaTheme="majorEastAsia" w:cstheme="minorHAnsi"/>
              </w:rPr>
              <w:t>Nothing to declare</w:t>
            </w:r>
          </w:p>
        </w:tc>
      </w:tr>
    </w:tbl>
    <w:p w14:paraId="73470666" w14:textId="19283CFA" w:rsidR="00382B89" w:rsidRDefault="00382B89" w:rsidP="00382B89">
      <w:pPr>
        <w:jc w:val="both"/>
        <w:rPr>
          <w:rFonts w:asciiTheme="majorHAnsi" w:eastAsia="Times New Roman" w:hAnsiTheme="majorHAnsi" w:cs="Times New Roman"/>
          <w:sz w:val="20"/>
          <w:szCs w:val="20"/>
        </w:rPr>
      </w:pPr>
    </w:p>
    <w:p w14:paraId="37B7F4B9" w14:textId="27343600" w:rsidR="00593521" w:rsidRDefault="00593521" w:rsidP="00382B89">
      <w:pPr>
        <w:jc w:val="both"/>
        <w:rPr>
          <w:rFonts w:asciiTheme="majorHAnsi" w:eastAsia="Times New Roman" w:hAnsiTheme="majorHAnsi" w:cs="Times New Roman"/>
          <w:sz w:val="20"/>
          <w:szCs w:val="20"/>
        </w:rPr>
      </w:pPr>
    </w:p>
    <w:p w14:paraId="19085AD8" w14:textId="77777777" w:rsidR="00593521" w:rsidRPr="00382B89" w:rsidRDefault="00593521" w:rsidP="00382B89">
      <w:pPr>
        <w:jc w:val="both"/>
        <w:rPr>
          <w:rFonts w:asciiTheme="majorHAnsi" w:eastAsia="Times New Roman" w:hAnsiTheme="majorHAnsi" w:cs="Times New Roman"/>
          <w:sz w:val="20"/>
          <w:szCs w:val="20"/>
        </w:rPr>
      </w:pPr>
    </w:p>
    <w:tbl>
      <w:tblPr>
        <w:tblStyle w:val="TableGrid"/>
        <w:tblW w:w="11009" w:type="dxa"/>
        <w:tblInd w:w="-459" w:type="dxa"/>
        <w:tblLayout w:type="fixed"/>
        <w:tblLook w:val="04A0" w:firstRow="1" w:lastRow="0" w:firstColumn="1" w:lastColumn="0" w:noHBand="0" w:noVBand="1"/>
      </w:tblPr>
      <w:tblGrid>
        <w:gridCol w:w="1305"/>
        <w:gridCol w:w="7323"/>
        <w:gridCol w:w="2381"/>
      </w:tblGrid>
      <w:tr w:rsidR="005201C4" w:rsidRPr="001F0F62" w14:paraId="64216D1D" w14:textId="77777777" w:rsidTr="00C86437">
        <w:tc>
          <w:tcPr>
            <w:tcW w:w="8628" w:type="dxa"/>
            <w:gridSpan w:val="2"/>
          </w:tcPr>
          <w:p w14:paraId="17458E3A" w14:textId="00F8B23D" w:rsidR="005201C4" w:rsidRPr="001F0F62" w:rsidRDefault="2F835834" w:rsidP="2F835834">
            <w:pPr>
              <w:rPr>
                <w:rFonts w:asciiTheme="majorHAnsi" w:eastAsiaTheme="majorEastAsia" w:hAnsiTheme="majorHAnsi" w:cstheme="majorBidi"/>
                <w:b/>
                <w:bCs/>
                <w:sz w:val="20"/>
                <w:szCs w:val="20"/>
              </w:rPr>
            </w:pPr>
            <w:r w:rsidRPr="2F835834">
              <w:rPr>
                <w:rFonts w:asciiTheme="majorHAnsi" w:eastAsiaTheme="majorEastAsia" w:hAnsiTheme="majorHAnsi" w:cstheme="majorBidi"/>
                <w:b/>
                <w:bCs/>
                <w:sz w:val="20"/>
                <w:szCs w:val="20"/>
              </w:rPr>
              <w:t>ITEM</w:t>
            </w:r>
          </w:p>
        </w:tc>
        <w:tc>
          <w:tcPr>
            <w:tcW w:w="2381" w:type="dxa"/>
          </w:tcPr>
          <w:p w14:paraId="1C50D5A9" w14:textId="2768D19A" w:rsidR="005201C4" w:rsidRPr="001F0F62" w:rsidRDefault="2F835834" w:rsidP="2F835834">
            <w:pPr>
              <w:rPr>
                <w:rFonts w:asciiTheme="majorHAnsi" w:eastAsiaTheme="majorEastAsia" w:hAnsiTheme="majorHAnsi" w:cstheme="majorBidi"/>
                <w:b/>
                <w:bCs/>
                <w:sz w:val="20"/>
                <w:szCs w:val="20"/>
              </w:rPr>
            </w:pPr>
            <w:r w:rsidRPr="2F835834">
              <w:rPr>
                <w:rFonts w:asciiTheme="majorHAnsi" w:eastAsiaTheme="majorEastAsia" w:hAnsiTheme="majorHAnsi" w:cstheme="majorBidi"/>
                <w:b/>
                <w:bCs/>
                <w:sz w:val="20"/>
                <w:szCs w:val="20"/>
              </w:rPr>
              <w:t>ACTION</w:t>
            </w:r>
          </w:p>
        </w:tc>
      </w:tr>
      <w:tr w:rsidR="005201C4" w:rsidRPr="001F0F62" w14:paraId="3B84E171" w14:textId="77777777" w:rsidTr="00C86437">
        <w:tc>
          <w:tcPr>
            <w:tcW w:w="8628" w:type="dxa"/>
            <w:gridSpan w:val="2"/>
            <w:shd w:val="clear" w:color="auto" w:fill="E7E6E6" w:themeFill="background2"/>
          </w:tcPr>
          <w:p w14:paraId="55544BE0" w14:textId="152156C4" w:rsidR="005201C4" w:rsidRPr="00614F4D" w:rsidRDefault="2F835834" w:rsidP="2F835834">
            <w:pPr>
              <w:jc w:val="left"/>
              <w:rPr>
                <w:rFonts w:asciiTheme="majorHAnsi" w:eastAsiaTheme="majorEastAsia" w:hAnsiTheme="majorHAnsi" w:cstheme="majorBidi"/>
                <w:b/>
                <w:bCs/>
                <w:sz w:val="20"/>
                <w:szCs w:val="20"/>
              </w:rPr>
            </w:pPr>
            <w:r w:rsidRPr="2F835834">
              <w:rPr>
                <w:rFonts w:asciiTheme="majorHAnsi" w:eastAsiaTheme="majorEastAsia" w:hAnsiTheme="majorHAnsi" w:cstheme="majorBidi"/>
                <w:b/>
                <w:bCs/>
                <w:sz w:val="20"/>
                <w:szCs w:val="20"/>
              </w:rPr>
              <w:t>Introduction</w:t>
            </w:r>
          </w:p>
        </w:tc>
        <w:tc>
          <w:tcPr>
            <w:tcW w:w="2381" w:type="dxa"/>
            <w:shd w:val="clear" w:color="auto" w:fill="E7E6E6" w:themeFill="background2"/>
          </w:tcPr>
          <w:p w14:paraId="360366A0" w14:textId="77777777" w:rsidR="005201C4" w:rsidRPr="001F0F62" w:rsidRDefault="005201C4" w:rsidP="008B2285">
            <w:pPr>
              <w:jc w:val="left"/>
              <w:rPr>
                <w:rFonts w:asciiTheme="majorHAnsi" w:hAnsiTheme="majorHAnsi"/>
                <w:sz w:val="20"/>
                <w:szCs w:val="20"/>
              </w:rPr>
            </w:pPr>
          </w:p>
        </w:tc>
      </w:tr>
      <w:tr w:rsidR="00AF17AC" w:rsidRPr="001F0F62" w14:paraId="6A878FAD" w14:textId="77777777" w:rsidTr="00411028">
        <w:trPr>
          <w:trHeight w:val="522"/>
        </w:trPr>
        <w:tc>
          <w:tcPr>
            <w:tcW w:w="1305" w:type="dxa"/>
          </w:tcPr>
          <w:p w14:paraId="6DB2730C" w14:textId="25F9161E" w:rsidR="00AF17AC" w:rsidRPr="003D2515" w:rsidRDefault="00A72B58" w:rsidP="00411028">
            <w:pPr>
              <w:jc w:val="left"/>
              <w:rPr>
                <w:rFonts w:ascii="Calibri" w:eastAsia="Calibri Light" w:hAnsi="Calibri" w:cs="Calibri"/>
                <w:b/>
                <w:bCs/>
                <w:sz w:val="20"/>
                <w:szCs w:val="20"/>
              </w:rPr>
            </w:pPr>
            <w:r>
              <w:rPr>
                <w:rFonts w:ascii="Calibri" w:eastAsia="Calibri Light" w:hAnsi="Calibri" w:cs="Calibri"/>
                <w:b/>
                <w:bCs/>
                <w:sz w:val="20"/>
                <w:szCs w:val="20"/>
              </w:rPr>
              <w:t>20</w:t>
            </w:r>
            <w:r w:rsidR="00593521">
              <w:rPr>
                <w:rFonts w:ascii="Calibri" w:eastAsia="Calibri Light" w:hAnsi="Calibri" w:cs="Calibri"/>
                <w:b/>
                <w:bCs/>
                <w:sz w:val="20"/>
                <w:szCs w:val="20"/>
              </w:rPr>
              <w:t>25/25-66</w:t>
            </w:r>
          </w:p>
        </w:tc>
        <w:tc>
          <w:tcPr>
            <w:tcW w:w="7323" w:type="dxa"/>
          </w:tcPr>
          <w:p w14:paraId="1F6CE89B" w14:textId="77777777" w:rsidR="00AF17AC" w:rsidRPr="00ED2E8E" w:rsidRDefault="00AF17AC" w:rsidP="00AF17AC">
            <w:pPr>
              <w:jc w:val="left"/>
              <w:rPr>
                <w:rFonts w:eastAsia="Calibri Light" w:cstheme="minorHAnsi"/>
                <w:b/>
                <w:bCs/>
                <w:iCs/>
                <w:sz w:val="20"/>
                <w:szCs w:val="20"/>
              </w:rPr>
            </w:pPr>
            <w:r w:rsidRPr="00ED2E8E">
              <w:rPr>
                <w:rFonts w:eastAsia="Calibri Light" w:cstheme="minorHAnsi"/>
                <w:b/>
                <w:bCs/>
                <w:iCs/>
                <w:sz w:val="20"/>
                <w:szCs w:val="20"/>
              </w:rPr>
              <w:t xml:space="preserve">Welcome &amp; Apologies for absence:  </w:t>
            </w:r>
          </w:p>
          <w:p w14:paraId="71F4737D" w14:textId="250D7479" w:rsidR="007F68C6" w:rsidRPr="00ED2E8E" w:rsidRDefault="00593521" w:rsidP="003E686C">
            <w:pPr>
              <w:jc w:val="left"/>
              <w:rPr>
                <w:rFonts w:eastAsiaTheme="majorEastAsia" w:cstheme="minorHAnsi"/>
                <w:bCs/>
                <w:sz w:val="20"/>
                <w:szCs w:val="20"/>
              </w:rPr>
            </w:pPr>
            <w:r>
              <w:rPr>
                <w:rFonts w:eastAsiaTheme="majorEastAsia" w:cstheme="minorHAnsi"/>
                <w:bCs/>
                <w:sz w:val="20"/>
                <w:szCs w:val="20"/>
              </w:rPr>
              <w:t>No apologies received and 3 members present so meeting could continue</w:t>
            </w:r>
            <w:r w:rsidR="00D40A10">
              <w:rPr>
                <w:rFonts w:eastAsiaTheme="majorEastAsia" w:cstheme="minorHAnsi"/>
                <w:bCs/>
                <w:sz w:val="20"/>
                <w:szCs w:val="20"/>
              </w:rPr>
              <w:t>.</w:t>
            </w:r>
          </w:p>
        </w:tc>
        <w:tc>
          <w:tcPr>
            <w:tcW w:w="2381" w:type="dxa"/>
            <w:tcBorders>
              <w:bottom w:val="single" w:sz="4" w:space="0" w:color="auto"/>
            </w:tcBorders>
            <w:shd w:val="clear" w:color="auto" w:fill="auto"/>
          </w:tcPr>
          <w:p w14:paraId="49FF8469" w14:textId="2CD98564" w:rsidR="00AF17AC" w:rsidRPr="007F403E" w:rsidRDefault="00AF17AC" w:rsidP="00AF17AC">
            <w:pPr>
              <w:tabs>
                <w:tab w:val="left" w:pos="390"/>
                <w:tab w:val="center" w:pos="1167"/>
              </w:tabs>
              <w:jc w:val="left"/>
              <w:rPr>
                <w:rFonts w:eastAsia="Calibri Light" w:cstheme="minorHAnsi"/>
                <w:sz w:val="18"/>
                <w:szCs w:val="18"/>
              </w:rPr>
            </w:pPr>
            <w:r w:rsidRPr="007F403E">
              <w:rPr>
                <w:rFonts w:eastAsia="Calibri Light" w:cstheme="minorHAnsi"/>
                <w:sz w:val="18"/>
                <w:szCs w:val="18"/>
              </w:rPr>
              <w:t>Approved</w:t>
            </w:r>
          </w:p>
        </w:tc>
      </w:tr>
      <w:tr w:rsidR="003969EC" w:rsidRPr="001F0F62" w14:paraId="14FD402F" w14:textId="77777777" w:rsidTr="00411028">
        <w:tc>
          <w:tcPr>
            <w:tcW w:w="1305" w:type="dxa"/>
          </w:tcPr>
          <w:p w14:paraId="5467D920" w14:textId="5471F699" w:rsidR="003969EC" w:rsidRPr="003D2515" w:rsidRDefault="00411028" w:rsidP="003969EC">
            <w:pPr>
              <w:jc w:val="left"/>
              <w:rPr>
                <w:rFonts w:ascii="Calibri" w:eastAsia="Calibri Light" w:hAnsi="Calibri" w:cs="Calibri"/>
                <w:b/>
                <w:bCs/>
                <w:sz w:val="20"/>
                <w:szCs w:val="20"/>
              </w:rPr>
            </w:pPr>
            <w:r>
              <w:rPr>
                <w:rFonts w:ascii="Calibri" w:eastAsia="Calibri Light" w:hAnsi="Calibri" w:cs="Calibri"/>
                <w:b/>
                <w:bCs/>
                <w:sz w:val="20"/>
                <w:szCs w:val="20"/>
              </w:rPr>
              <w:t>202</w:t>
            </w:r>
            <w:r w:rsidR="00593521">
              <w:rPr>
                <w:rFonts w:ascii="Calibri" w:eastAsia="Calibri Light" w:hAnsi="Calibri" w:cs="Calibri"/>
                <w:b/>
                <w:bCs/>
                <w:sz w:val="20"/>
                <w:szCs w:val="20"/>
              </w:rPr>
              <w:t>4/25</w:t>
            </w:r>
            <w:r w:rsidR="00D40A10">
              <w:rPr>
                <w:rFonts w:ascii="Calibri" w:eastAsia="Calibri Light" w:hAnsi="Calibri" w:cs="Calibri"/>
                <w:b/>
                <w:bCs/>
                <w:sz w:val="20"/>
                <w:szCs w:val="20"/>
              </w:rPr>
              <w:t>-67</w:t>
            </w:r>
          </w:p>
        </w:tc>
        <w:tc>
          <w:tcPr>
            <w:tcW w:w="7323" w:type="dxa"/>
          </w:tcPr>
          <w:p w14:paraId="607804FD" w14:textId="77777777" w:rsidR="003969EC" w:rsidRPr="00ED2E8E" w:rsidRDefault="003969EC" w:rsidP="003969EC">
            <w:pPr>
              <w:jc w:val="left"/>
              <w:rPr>
                <w:rFonts w:eastAsia="Calibri Light" w:cstheme="minorHAnsi"/>
                <w:b/>
                <w:sz w:val="20"/>
                <w:szCs w:val="20"/>
              </w:rPr>
            </w:pPr>
            <w:r w:rsidRPr="00ED2E8E">
              <w:rPr>
                <w:rFonts w:eastAsia="Calibri Light" w:cstheme="minorHAnsi"/>
                <w:b/>
                <w:sz w:val="20"/>
                <w:szCs w:val="20"/>
              </w:rPr>
              <w:t>Register of Business Interests &amp; Declarations of Interest:</w:t>
            </w:r>
          </w:p>
          <w:p w14:paraId="2F0179DE" w14:textId="5992D5FE" w:rsidR="00AF17AC" w:rsidRPr="00ED2E8E" w:rsidRDefault="006B03AF" w:rsidP="003969EC">
            <w:pPr>
              <w:jc w:val="left"/>
              <w:rPr>
                <w:rFonts w:eastAsia="Calibri Light" w:cstheme="minorHAnsi"/>
                <w:sz w:val="20"/>
                <w:szCs w:val="20"/>
              </w:rPr>
            </w:pPr>
            <w:r>
              <w:rPr>
                <w:rFonts w:eastAsia="Calibri Light" w:cstheme="minorHAnsi"/>
                <w:sz w:val="20"/>
                <w:szCs w:val="20"/>
              </w:rPr>
              <w:t>None Declared</w:t>
            </w:r>
          </w:p>
        </w:tc>
        <w:tc>
          <w:tcPr>
            <w:tcW w:w="2381" w:type="dxa"/>
            <w:tcBorders>
              <w:bottom w:val="single" w:sz="4" w:space="0" w:color="auto"/>
            </w:tcBorders>
            <w:shd w:val="clear" w:color="auto" w:fill="auto"/>
          </w:tcPr>
          <w:p w14:paraId="2730453D" w14:textId="4B2DE12C" w:rsidR="003969EC" w:rsidRPr="007F403E" w:rsidRDefault="003969EC" w:rsidP="003969EC">
            <w:pPr>
              <w:tabs>
                <w:tab w:val="left" w:pos="390"/>
                <w:tab w:val="center" w:pos="1167"/>
              </w:tabs>
              <w:jc w:val="left"/>
              <w:rPr>
                <w:rFonts w:eastAsiaTheme="majorEastAsia" w:cstheme="minorHAnsi"/>
                <w:sz w:val="18"/>
                <w:szCs w:val="18"/>
              </w:rPr>
            </w:pPr>
          </w:p>
        </w:tc>
      </w:tr>
      <w:tr w:rsidR="002164D6" w:rsidRPr="001F0F62" w14:paraId="4FAF0885" w14:textId="77777777" w:rsidTr="00411028">
        <w:trPr>
          <w:trHeight w:val="779"/>
        </w:trPr>
        <w:tc>
          <w:tcPr>
            <w:tcW w:w="1305" w:type="dxa"/>
          </w:tcPr>
          <w:p w14:paraId="3FB63039" w14:textId="0ABCF52C" w:rsidR="002164D6" w:rsidRPr="003D2515" w:rsidRDefault="00411028" w:rsidP="003969EC">
            <w:pPr>
              <w:jc w:val="left"/>
              <w:rPr>
                <w:rFonts w:ascii="Calibri" w:eastAsia="Calibri Light" w:hAnsi="Calibri" w:cs="Calibri"/>
                <w:b/>
                <w:bCs/>
                <w:sz w:val="20"/>
                <w:szCs w:val="20"/>
              </w:rPr>
            </w:pPr>
            <w:r>
              <w:rPr>
                <w:rFonts w:ascii="Calibri" w:eastAsia="Calibri Light" w:hAnsi="Calibri" w:cs="Calibri"/>
                <w:b/>
                <w:bCs/>
                <w:sz w:val="20"/>
                <w:szCs w:val="20"/>
              </w:rPr>
              <w:t>202</w:t>
            </w:r>
            <w:r w:rsidR="00593521">
              <w:rPr>
                <w:rFonts w:ascii="Calibri" w:eastAsia="Calibri Light" w:hAnsi="Calibri" w:cs="Calibri"/>
                <w:b/>
                <w:bCs/>
                <w:sz w:val="20"/>
                <w:szCs w:val="20"/>
              </w:rPr>
              <w:t>4/25</w:t>
            </w:r>
            <w:r w:rsidR="00D40A10">
              <w:rPr>
                <w:rFonts w:ascii="Calibri" w:eastAsia="Calibri Light" w:hAnsi="Calibri" w:cs="Calibri"/>
                <w:b/>
                <w:bCs/>
                <w:sz w:val="20"/>
                <w:szCs w:val="20"/>
              </w:rPr>
              <w:t>-68</w:t>
            </w:r>
          </w:p>
        </w:tc>
        <w:tc>
          <w:tcPr>
            <w:tcW w:w="7323" w:type="dxa"/>
          </w:tcPr>
          <w:p w14:paraId="4DFBD8E3" w14:textId="2E1E956B" w:rsidR="002164D6" w:rsidRPr="00ED2E8E" w:rsidRDefault="002164D6" w:rsidP="002164D6">
            <w:pPr>
              <w:jc w:val="left"/>
              <w:rPr>
                <w:rFonts w:eastAsia="Calibri Light" w:cstheme="minorHAnsi"/>
                <w:b/>
                <w:sz w:val="20"/>
                <w:szCs w:val="20"/>
              </w:rPr>
            </w:pPr>
            <w:r w:rsidRPr="00ED2E8E">
              <w:rPr>
                <w:rFonts w:eastAsia="Calibri Light" w:cstheme="minorHAnsi"/>
                <w:b/>
                <w:sz w:val="20"/>
                <w:szCs w:val="20"/>
              </w:rPr>
              <w:t>Minutes of the last Resources Committee:</w:t>
            </w:r>
          </w:p>
          <w:p w14:paraId="4B64C449" w14:textId="73D4C7B1" w:rsidR="007F403E" w:rsidRPr="007026B4" w:rsidRDefault="00D40A10" w:rsidP="006B03AF">
            <w:pPr>
              <w:jc w:val="left"/>
              <w:rPr>
                <w:rFonts w:eastAsia="Calibri Light" w:cstheme="minorHAnsi"/>
                <w:sz w:val="20"/>
                <w:szCs w:val="20"/>
              </w:rPr>
            </w:pPr>
            <w:r w:rsidRPr="00D40A10">
              <w:rPr>
                <w:rFonts w:eastAsia="Calibri Light" w:cstheme="minorHAnsi"/>
                <w:color w:val="FF0000"/>
                <w:sz w:val="20"/>
                <w:szCs w:val="20"/>
              </w:rPr>
              <w:t xml:space="preserve">Minutes not yet on </w:t>
            </w:r>
            <w:proofErr w:type="spellStart"/>
            <w:r w:rsidRPr="00D40A10">
              <w:rPr>
                <w:rFonts w:eastAsia="Calibri Light" w:cstheme="minorHAnsi"/>
                <w:color w:val="FF0000"/>
                <w:sz w:val="20"/>
                <w:szCs w:val="20"/>
              </w:rPr>
              <w:t>Governorhub</w:t>
            </w:r>
            <w:proofErr w:type="spellEnd"/>
            <w:r w:rsidRPr="00D40A10">
              <w:rPr>
                <w:rFonts w:eastAsia="Calibri Light" w:cstheme="minorHAnsi"/>
                <w:color w:val="FF0000"/>
                <w:sz w:val="20"/>
                <w:szCs w:val="20"/>
              </w:rPr>
              <w:t>. Need to be approved as were not availab</w:t>
            </w:r>
            <w:r>
              <w:rPr>
                <w:rFonts w:eastAsia="Calibri Light" w:cstheme="minorHAnsi"/>
                <w:color w:val="FF0000"/>
                <w:sz w:val="20"/>
                <w:szCs w:val="20"/>
              </w:rPr>
              <w:t xml:space="preserve">le to review </w:t>
            </w:r>
          </w:p>
        </w:tc>
        <w:tc>
          <w:tcPr>
            <w:tcW w:w="2381" w:type="dxa"/>
            <w:tcBorders>
              <w:bottom w:val="single" w:sz="4" w:space="0" w:color="auto"/>
            </w:tcBorders>
            <w:shd w:val="clear" w:color="auto" w:fill="auto"/>
          </w:tcPr>
          <w:p w14:paraId="2CF85692" w14:textId="68CD22AB" w:rsidR="002164D6" w:rsidRPr="007F403E" w:rsidRDefault="002164D6" w:rsidP="003969EC">
            <w:pPr>
              <w:tabs>
                <w:tab w:val="left" w:pos="390"/>
                <w:tab w:val="center" w:pos="1167"/>
              </w:tabs>
              <w:jc w:val="left"/>
              <w:rPr>
                <w:rFonts w:eastAsiaTheme="majorEastAsia" w:cstheme="minorHAnsi"/>
                <w:sz w:val="18"/>
                <w:szCs w:val="18"/>
              </w:rPr>
            </w:pPr>
          </w:p>
          <w:p w14:paraId="6B274C58" w14:textId="77777777" w:rsidR="00ED2E8E" w:rsidRPr="007F403E" w:rsidRDefault="00ED2E8E" w:rsidP="003969EC">
            <w:pPr>
              <w:tabs>
                <w:tab w:val="left" w:pos="390"/>
                <w:tab w:val="center" w:pos="1167"/>
              </w:tabs>
              <w:jc w:val="left"/>
              <w:rPr>
                <w:rFonts w:eastAsiaTheme="majorEastAsia" w:cstheme="minorHAnsi"/>
                <w:sz w:val="18"/>
                <w:szCs w:val="18"/>
              </w:rPr>
            </w:pPr>
          </w:p>
          <w:p w14:paraId="2DADDCC1" w14:textId="77777777" w:rsidR="00ED2E8E" w:rsidRPr="007F403E" w:rsidRDefault="00ED2E8E" w:rsidP="003969EC">
            <w:pPr>
              <w:tabs>
                <w:tab w:val="left" w:pos="390"/>
                <w:tab w:val="center" w:pos="1167"/>
              </w:tabs>
              <w:jc w:val="left"/>
              <w:rPr>
                <w:rFonts w:eastAsiaTheme="majorEastAsia" w:cstheme="minorHAnsi"/>
                <w:sz w:val="18"/>
                <w:szCs w:val="18"/>
              </w:rPr>
            </w:pPr>
          </w:p>
          <w:p w14:paraId="73CB0C98" w14:textId="4B42278A" w:rsidR="00ED2E8E" w:rsidRPr="007F403E" w:rsidRDefault="00ED2E8E" w:rsidP="007F403E">
            <w:pPr>
              <w:tabs>
                <w:tab w:val="left" w:pos="390"/>
                <w:tab w:val="center" w:pos="1167"/>
              </w:tabs>
              <w:jc w:val="left"/>
              <w:rPr>
                <w:rFonts w:eastAsiaTheme="majorEastAsia" w:cstheme="minorHAnsi"/>
                <w:sz w:val="18"/>
                <w:szCs w:val="18"/>
              </w:rPr>
            </w:pPr>
          </w:p>
        </w:tc>
      </w:tr>
      <w:tr w:rsidR="00306E80" w:rsidRPr="001F0F62" w14:paraId="2E40E9DF" w14:textId="77777777" w:rsidTr="00411028">
        <w:trPr>
          <w:trHeight w:val="584"/>
        </w:trPr>
        <w:tc>
          <w:tcPr>
            <w:tcW w:w="1305" w:type="dxa"/>
          </w:tcPr>
          <w:p w14:paraId="1D82A867" w14:textId="69FD25CC" w:rsidR="00306E80" w:rsidRPr="003D2515" w:rsidRDefault="00411028" w:rsidP="00306E80">
            <w:pPr>
              <w:jc w:val="left"/>
              <w:rPr>
                <w:rFonts w:ascii="Calibri" w:eastAsia="Calibri Light" w:hAnsi="Calibri" w:cs="Calibri"/>
                <w:b/>
                <w:bCs/>
                <w:sz w:val="20"/>
                <w:szCs w:val="20"/>
              </w:rPr>
            </w:pPr>
            <w:r>
              <w:rPr>
                <w:rFonts w:ascii="Calibri" w:eastAsia="Calibri Light" w:hAnsi="Calibri" w:cs="Calibri"/>
                <w:b/>
                <w:bCs/>
                <w:sz w:val="20"/>
                <w:szCs w:val="20"/>
              </w:rPr>
              <w:t>20</w:t>
            </w:r>
            <w:r w:rsidR="00593521">
              <w:rPr>
                <w:rFonts w:ascii="Calibri" w:eastAsia="Calibri Light" w:hAnsi="Calibri" w:cs="Calibri"/>
                <w:b/>
                <w:bCs/>
                <w:sz w:val="20"/>
                <w:szCs w:val="20"/>
              </w:rPr>
              <w:t>24/25</w:t>
            </w:r>
            <w:r w:rsidR="007B72AE">
              <w:rPr>
                <w:rFonts w:ascii="Calibri" w:eastAsia="Calibri Light" w:hAnsi="Calibri" w:cs="Calibri"/>
                <w:b/>
                <w:bCs/>
                <w:sz w:val="20"/>
                <w:szCs w:val="20"/>
              </w:rPr>
              <w:t>-69</w:t>
            </w:r>
          </w:p>
        </w:tc>
        <w:tc>
          <w:tcPr>
            <w:tcW w:w="7323" w:type="dxa"/>
          </w:tcPr>
          <w:p w14:paraId="1A83DF03" w14:textId="77777777" w:rsidR="00F731C2" w:rsidRDefault="00306E80" w:rsidP="00A72B58">
            <w:pPr>
              <w:jc w:val="left"/>
              <w:rPr>
                <w:rFonts w:cstheme="minorHAnsi"/>
              </w:rPr>
            </w:pPr>
            <w:r w:rsidRPr="005E6F2A">
              <w:rPr>
                <w:rFonts w:eastAsia="Calibri Light" w:cstheme="minorHAnsi"/>
                <w:b/>
                <w:sz w:val="20"/>
                <w:szCs w:val="20"/>
              </w:rPr>
              <w:t>Business arising from the last meeting:</w:t>
            </w:r>
            <w:r w:rsidRPr="005E6F2A">
              <w:rPr>
                <w:rFonts w:cstheme="minorHAnsi"/>
              </w:rPr>
              <w:t xml:space="preserve"> </w:t>
            </w:r>
          </w:p>
          <w:p w14:paraId="53AB28FA" w14:textId="249D2FA0" w:rsidR="006B03AF" w:rsidRDefault="00D40A10" w:rsidP="006B03AF">
            <w:pPr>
              <w:jc w:val="left"/>
              <w:rPr>
                <w:rFonts w:eastAsiaTheme="majorEastAsia" w:cstheme="minorHAnsi"/>
                <w:b/>
                <w:sz w:val="20"/>
                <w:szCs w:val="20"/>
              </w:rPr>
            </w:pPr>
            <w:r w:rsidRPr="00D40A10">
              <w:rPr>
                <w:rFonts w:eastAsiaTheme="majorEastAsia" w:cstheme="minorHAnsi"/>
                <w:b/>
                <w:sz w:val="20"/>
                <w:szCs w:val="20"/>
              </w:rPr>
              <w:t>Clerk to add SFVS to the Spring term FGB meeting agenda.</w:t>
            </w:r>
          </w:p>
          <w:p w14:paraId="3D38DCD9" w14:textId="4B1E8AFA" w:rsidR="00D40A10" w:rsidRDefault="00D40A10" w:rsidP="006B03AF">
            <w:pPr>
              <w:jc w:val="left"/>
              <w:rPr>
                <w:rFonts w:eastAsiaTheme="majorEastAsia" w:cstheme="minorHAnsi"/>
                <w:sz w:val="20"/>
                <w:szCs w:val="20"/>
              </w:rPr>
            </w:pPr>
            <w:r>
              <w:rPr>
                <w:rFonts w:eastAsiaTheme="majorEastAsia" w:cstheme="minorHAnsi"/>
                <w:sz w:val="20"/>
                <w:szCs w:val="20"/>
              </w:rPr>
              <w:t>Done. SFVS added to this meeting agenda and the upcoming FGB agenda.</w:t>
            </w:r>
          </w:p>
          <w:p w14:paraId="6DC66C10" w14:textId="702C9A72" w:rsidR="00D40A10" w:rsidRDefault="00D40A10" w:rsidP="006B03AF">
            <w:pPr>
              <w:jc w:val="left"/>
              <w:rPr>
                <w:rFonts w:eastAsiaTheme="majorEastAsia" w:cstheme="minorHAnsi"/>
                <w:sz w:val="20"/>
                <w:szCs w:val="20"/>
              </w:rPr>
            </w:pPr>
          </w:p>
          <w:p w14:paraId="7A2DF255" w14:textId="2E2E251D" w:rsidR="00D40A10" w:rsidRDefault="00D40A10" w:rsidP="006B03AF">
            <w:pPr>
              <w:jc w:val="left"/>
              <w:rPr>
                <w:rFonts w:eastAsiaTheme="majorEastAsia" w:cstheme="minorHAnsi"/>
                <w:b/>
                <w:sz w:val="20"/>
                <w:szCs w:val="20"/>
              </w:rPr>
            </w:pPr>
            <w:r>
              <w:rPr>
                <w:rFonts w:eastAsiaTheme="majorEastAsia" w:cstheme="minorHAnsi"/>
                <w:b/>
                <w:sz w:val="20"/>
                <w:szCs w:val="20"/>
              </w:rPr>
              <w:t>RA to forward financial skills audit to Resources governors.</w:t>
            </w:r>
          </w:p>
          <w:p w14:paraId="3B5294B0" w14:textId="5E17A0A7" w:rsidR="00D40A10" w:rsidRDefault="00D40A10" w:rsidP="006B03AF">
            <w:pPr>
              <w:jc w:val="left"/>
              <w:rPr>
                <w:rFonts w:eastAsiaTheme="majorEastAsia" w:cstheme="minorHAnsi"/>
                <w:sz w:val="20"/>
                <w:szCs w:val="20"/>
              </w:rPr>
            </w:pPr>
            <w:r>
              <w:rPr>
                <w:rFonts w:eastAsiaTheme="majorEastAsia" w:cstheme="minorHAnsi"/>
                <w:sz w:val="20"/>
                <w:szCs w:val="20"/>
              </w:rPr>
              <w:t xml:space="preserve">This needs to be located and actioned by the clerk. To be carried forward. </w:t>
            </w:r>
          </w:p>
          <w:p w14:paraId="4B7B0527" w14:textId="498184E1" w:rsidR="00D40A10" w:rsidRDefault="00D40A10" w:rsidP="006B03AF">
            <w:pPr>
              <w:jc w:val="left"/>
              <w:rPr>
                <w:rFonts w:eastAsiaTheme="majorEastAsia" w:cstheme="minorHAnsi"/>
                <w:sz w:val="20"/>
                <w:szCs w:val="20"/>
              </w:rPr>
            </w:pPr>
          </w:p>
          <w:p w14:paraId="08D3922B" w14:textId="03E78C4D" w:rsidR="00D40A10" w:rsidRDefault="00D40A10" w:rsidP="006B03AF">
            <w:pPr>
              <w:jc w:val="left"/>
              <w:rPr>
                <w:rFonts w:eastAsiaTheme="majorEastAsia" w:cstheme="minorHAnsi"/>
                <w:b/>
                <w:sz w:val="20"/>
                <w:szCs w:val="20"/>
              </w:rPr>
            </w:pPr>
            <w:r>
              <w:rPr>
                <w:rFonts w:eastAsiaTheme="majorEastAsia" w:cstheme="minorHAnsi"/>
                <w:b/>
                <w:sz w:val="20"/>
                <w:szCs w:val="20"/>
              </w:rPr>
              <w:t>RA to review bin usage and location of bins.</w:t>
            </w:r>
          </w:p>
          <w:p w14:paraId="64FE1361" w14:textId="7F7A631E" w:rsidR="00D40A10" w:rsidRDefault="00D40A10" w:rsidP="006B03AF">
            <w:pPr>
              <w:jc w:val="left"/>
              <w:rPr>
                <w:rFonts w:eastAsiaTheme="majorEastAsia" w:cstheme="minorHAnsi"/>
                <w:sz w:val="20"/>
                <w:szCs w:val="20"/>
              </w:rPr>
            </w:pPr>
            <w:r>
              <w:rPr>
                <w:rFonts w:eastAsiaTheme="majorEastAsia" w:cstheme="minorHAnsi"/>
                <w:sz w:val="20"/>
                <w:szCs w:val="20"/>
              </w:rPr>
              <w:t xml:space="preserve">A saving has now been made with a new contract with Biffa. </w:t>
            </w:r>
            <w:r w:rsidR="007E0F48">
              <w:rPr>
                <w:rFonts w:eastAsiaTheme="majorEastAsia" w:cstheme="minorHAnsi"/>
                <w:sz w:val="20"/>
                <w:szCs w:val="20"/>
              </w:rPr>
              <w:t xml:space="preserve">DW </w:t>
            </w:r>
            <w:proofErr w:type="spellStart"/>
            <w:r w:rsidR="007E0F48">
              <w:rPr>
                <w:rFonts w:eastAsiaTheme="majorEastAsia" w:cstheme="minorHAnsi"/>
                <w:sz w:val="20"/>
                <w:szCs w:val="20"/>
              </w:rPr>
              <w:t>id</w:t>
            </w:r>
            <w:proofErr w:type="spellEnd"/>
            <w:r w:rsidR="007E0F48">
              <w:rPr>
                <w:rFonts w:eastAsiaTheme="majorEastAsia" w:cstheme="minorHAnsi"/>
                <w:sz w:val="20"/>
                <w:szCs w:val="20"/>
              </w:rPr>
              <w:t xml:space="preserve"> looking </w:t>
            </w:r>
            <w:r>
              <w:rPr>
                <w:rFonts w:eastAsiaTheme="majorEastAsia" w:cstheme="minorHAnsi"/>
                <w:sz w:val="20"/>
                <w:szCs w:val="20"/>
              </w:rPr>
              <w:t>into whether Rupert</w:t>
            </w:r>
            <w:r w:rsidR="00AF0B75">
              <w:rPr>
                <w:rFonts w:eastAsiaTheme="majorEastAsia" w:cstheme="minorHAnsi"/>
                <w:sz w:val="20"/>
                <w:szCs w:val="20"/>
              </w:rPr>
              <w:t>’</w:t>
            </w:r>
            <w:r>
              <w:rPr>
                <w:rFonts w:eastAsiaTheme="majorEastAsia" w:cstheme="minorHAnsi"/>
                <w:sz w:val="20"/>
                <w:szCs w:val="20"/>
              </w:rPr>
              <w:t xml:space="preserve">s are also using the </w:t>
            </w:r>
            <w:r w:rsidR="007E0F48">
              <w:rPr>
                <w:rFonts w:eastAsiaTheme="majorEastAsia" w:cstheme="minorHAnsi"/>
                <w:sz w:val="20"/>
                <w:szCs w:val="20"/>
              </w:rPr>
              <w:t xml:space="preserve">bins but not contributing. </w:t>
            </w:r>
          </w:p>
          <w:p w14:paraId="2069DD63" w14:textId="185ECF72" w:rsidR="007E0F48" w:rsidRDefault="007E0F48" w:rsidP="006B03AF">
            <w:pPr>
              <w:jc w:val="left"/>
              <w:rPr>
                <w:rFonts w:eastAsiaTheme="majorEastAsia" w:cstheme="minorHAnsi"/>
                <w:sz w:val="20"/>
                <w:szCs w:val="20"/>
              </w:rPr>
            </w:pPr>
          </w:p>
          <w:p w14:paraId="08490FE6" w14:textId="011E98FC" w:rsidR="007E0F48" w:rsidRDefault="007E0F48" w:rsidP="006B03AF">
            <w:pPr>
              <w:jc w:val="left"/>
              <w:rPr>
                <w:rFonts w:eastAsiaTheme="majorEastAsia" w:cstheme="minorHAnsi"/>
                <w:b/>
                <w:sz w:val="20"/>
                <w:szCs w:val="20"/>
              </w:rPr>
            </w:pPr>
            <w:r>
              <w:rPr>
                <w:rFonts w:eastAsiaTheme="majorEastAsia" w:cstheme="minorHAnsi"/>
                <w:b/>
                <w:sz w:val="20"/>
                <w:szCs w:val="20"/>
              </w:rPr>
              <w:t xml:space="preserve">Gemma and Cath to set up parent mail for voluntary contributions. </w:t>
            </w:r>
          </w:p>
          <w:p w14:paraId="0DDFA13D" w14:textId="54DD10DF" w:rsidR="007E0F48" w:rsidRDefault="007E0F48" w:rsidP="006B03AF">
            <w:pPr>
              <w:jc w:val="left"/>
              <w:rPr>
                <w:rFonts w:eastAsiaTheme="majorEastAsia" w:cstheme="minorHAnsi"/>
                <w:sz w:val="20"/>
                <w:szCs w:val="20"/>
              </w:rPr>
            </w:pPr>
            <w:r>
              <w:rPr>
                <w:rFonts w:eastAsiaTheme="majorEastAsia" w:cstheme="minorHAnsi"/>
                <w:sz w:val="20"/>
                <w:szCs w:val="20"/>
              </w:rPr>
              <w:t xml:space="preserve">This is being included in the school’s move to the </w:t>
            </w:r>
            <w:proofErr w:type="spellStart"/>
            <w:r>
              <w:rPr>
                <w:rFonts w:eastAsiaTheme="majorEastAsia" w:cstheme="minorHAnsi"/>
                <w:sz w:val="20"/>
                <w:szCs w:val="20"/>
              </w:rPr>
              <w:t>Bromcom</w:t>
            </w:r>
            <w:proofErr w:type="spellEnd"/>
            <w:r>
              <w:rPr>
                <w:rFonts w:eastAsiaTheme="majorEastAsia" w:cstheme="minorHAnsi"/>
                <w:sz w:val="20"/>
                <w:szCs w:val="20"/>
              </w:rPr>
              <w:t xml:space="preserve"> cloud MIS system. This is a feature of the new software. </w:t>
            </w:r>
            <w:proofErr w:type="gramStart"/>
            <w:r>
              <w:rPr>
                <w:rFonts w:eastAsiaTheme="majorEastAsia" w:cstheme="minorHAnsi"/>
                <w:sz w:val="20"/>
                <w:szCs w:val="20"/>
              </w:rPr>
              <w:t>Also</w:t>
            </w:r>
            <w:proofErr w:type="gramEnd"/>
            <w:r>
              <w:rPr>
                <w:rFonts w:eastAsiaTheme="majorEastAsia" w:cstheme="minorHAnsi"/>
                <w:sz w:val="20"/>
                <w:szCs w:val="20"/>
              </w:rPr>
              <w:t xml:space="preserve"> on the agenda for Resources Autumn 1. </w:t>
            </w:r>
          </w:p>
          <w:p w14:paraId="3FDD1C58" w14:textId="209533F0" w:rsidR="007E0F48" w:rsidRDefault="007E0F48" w:rsidP="006B03AF">
            <w:pPr>
              <w:jc w:val="left"/>
              <w:rPr>
                <w:rFonts w:eastAsiaTheme="majorEastAsia" w:cstheme="minorHAnsi"/>
                <w:sz w:val="20"/>
                <w:szCs w:val="20"/>
              </w:rPr>
            </w:pPr>
          </w:p>
          <w:p w14:paraId="16F63B1B" w14:textId="2A6608DF" w:rsidR="007E0F48" w:rsidRDefault="007E0F48" w:rsidP="006B03AF">
            <w:pPr>
              <w:jc w:val="left"/>
              <w:rPr>
                <w:rFonts w:eastAsiaTheme="majorEastAsia" w:cstheme="minorHAnsi"/>
                <w:b/>
                <w:sz w:val="20"/>
                <w:szCs w:val="20"/>
              </w:rPr>
            </w:pPr>
            <w:r>
              <w:rPr>
                <w:rFonts w:eastAsiaTheme="majorEastAsia" w:cstheme="minorHAnsi"/>
                <w:b/>
                <w:sz w:val="20"/>
                <w:szCs w:val="20"/>
              </w:rPr>
              <w:t>DW to present a plan to governors regarding price increase for the school lettings.</w:t>
            </w:r>
          </w:p>
          <w:p w14:paraId="08693A77" w14:textId="4612A2FC" w:rsidR="00690832" w:rsidRPr="007E0F48" w:rsidRDefault="007E0F48" w:rsidP="006B03AF">
            <w:pPr>
              <w:jc w:val="left"/>
              <w:rPr>
                <w:rFonts w:eastAsiaTheme="majorEastAsia" w:cstheme="minorHAnsi"/>
                <w:sz w:val="20"/>
                <w:szCs w:val="20"/>
              </w:rPr>
            </w:pPr>
            <w:r>
              <w:rPr>
                <w:rFonts w:eastAsiaTheme="majorEastAsia" w:cstheme="minorHAnsi"/>
                <w:sz w:val="20"/>
                <w:szCs w:val="20"/>
              </w:rPr>
              <w:t xml:space="preserve">Deb is looking at this currently and creating an action plan for the increase in school lettings. </w:t>
            </w:r>
          </w:p>
          <w:p w14:paraId="1AAD9D2F" w14:textId="1173C801" w:rsidR="007E0F48" w:rsidRDefault="007E0F48" w:rsidP="006B03AF">
            <w:pPr>
              <w:jc w:val="left"/>
              <w:rPr>
                <w:rFonts w:eastAsiaTheme="majorEastAsia" w:cstheme="minorHAnsi"/>
                <w:b/>
                <w:sz w:val="20"/>
                <w:szCs w:val="20"/>
              </w:rPr>
            </w:pPr>
          </w:p>
          <w:p w14:paraId="21CC7D1F" w14:textId="6D4706B9" w:rsidR="007E0F48" w:rsidRDefault="007E0F48" w:rsidP="006B03AF">
            <w:pPr>
              <w:jc w:val="left"/>
              <w:rPr>
                <w:rFonts w:eastAsiaTheme="majorEastAsia" w:cstheme="minorHAnsi"/>
                <w:b/>
                <w:sz w:val="20"/>
                <w:szCs w:val="20"/>
              </w:rPr>
            </w:pPr>
            <w:r>
              <w:rPr>
                <w:rFonts w:eastAsiaTheme="majorEastAsia" w:cstheme="minorHAnsi"/>
                <w:b/>
                <w:sz w:val="20"/>
                <w:szCs w:val="20"/>
              </w:rPr>
              <w:t>Helen Wright to let Beer and Puffins know about the increase of school meal cost.</w:t>
            </w:r>
          </w:p>
          <w:p w14:paraId="662409D6" w14:textId="628058BC" w:rsidR="007E0F48" w:rsidRDefault="007E0F48" w:rsidP="006B03AF">
            <w:pPr>
              <w:jc w:val="left"/>
              <w:rPr>
                <w:rFonts w:eastAsiaTheme="majorEastAsia" w:cstheme="minorHAnsi"/>
                <w:sz w:val="20"/>
                <w:szCs w:val="20"/>
              </w:rPr>
            </w:pPr>
            <w:r>
              <w:rPr>
                <w:rFonts w:eastAsiaTheme="majorEastAsia" w:cstheme="minorHAnsi"/>
                <w:sz w:val="20"/>
                <w:szCs w:val="20"/>
              </w:rPr>
              <w:t>Please see AOB section of these minutes.</w:t>
            </w:r>
          </w:p>
          <w:p w14:paraId="70D9070D" w14:textId="50F066FF" w:rsidR="007E0F48" w:rsidRDefault="007E0F48" w:rsidP="006B03AF">
            <w:pPr>
              <w:jc w:val="left"/>
              <w:rPr>
                <w:rFonts w:eastAsiaTheme="majorEastAsia" w:cstheme="minorHAnsi"/>
                <w:sz w:val="20"/>
                <w:szCs w:val="20"/>
              </w:rPr>
            </w:pPr>
          </w:p>
          <w:p w14:paraId="31AC266B" w14:textId="5FC507D6" w:rsidR="007E0F48" w:rsidRDefault="007E0F48" w:rsidP="006B03AF">
            <w:pPr>
              <w:jc w:val="left"/>
              <w:rPr>
                <w:rFonts w:eastAsiaTheme="majorEastAsia" w:cstheme="minorHAnsi"/>
                <w:b/>
                <w:sz w:val="20"/>
                <w:szCs w:val="20"/>
              </w:rPr>
            </w:pPr>
            <w:r>
              <w:rPr>
                <w:rFonts w:eastAsiaTheme="majorEastAsia" w:cstheme="minorHAnsi"/>
                <w:b/>
                <w:sz w:val="20"/>
                <w:szCs w:val="20"/>
              </w:rPr>
              <w:t>Cath to update website with secondary transition information.</w:t>
            </w:r>
          </w:p>
          <w:p w14:paraId="24CA7DA0" w14:textId="40A182CE" w:rsidR="007E0F48" w:rsidRDefault="007E0F48" w:rsidP="006B03AF">
            <w:pPr>
              <w:jc w:val="left"/>
              <w:rPr>
                <w:rFonts w:eastAsiaTheme="majorEastAsia" w:cstheme="minorHAnsi"/>
                <w:sz w:val="20"/>
                <w:szCs w:val="20"/>
              </w:rPr>
            </w:pPr>
            <w:r>
              <w:rPr>
                <w:rFonts w:eastAsiaTheme="majorEastAsia" w:cstheme="minorHAnsi"/>
                <w:sz w:val="20"/>
                <w:szCs w:val="20"/>
              </w:rPr>
              <w:t xml:space="preserve">Ed is updating the website currently and Cath is doing more ongoing website updates. </w:t>
            </w:r>
          </w:p>
          <w:p w14:paraId="0F23EBC9" w14:textId="7019346A" w:rsidR="007B72AE" w:rsidRDefault="007B72AE" w:rsidP="006B03AF">
            <w:pPr>
              <w:jc w:val="left"/>
              <w:rPr>
                <w:rFonts w:eastAsiaTheme="majorEastAsia" w:cstheme="minorHAnsi"/>
                <w:sz w:val="20"/>
                <w:szCs w:val="20"/>
              </w:rPr>
            </w:pPr>
          </w:p>
          <w:p w14:paraId="11FCC1C5" w14:textId="0E2D8AD7" w:rsidR="007B72AE" w:rsidRPr="007B72AE" w:rsidRDefault="007B72AE" w:rsidP="006B03AF">
            <w:pPr>
              <w:jc w:val="left"/>
              <w:rPr>
                <w:rFonts w:eastAsiaTheme="majorEastAsia" w:cstheme="minorHAnsi"/>
                <w:b/>
                <w:sz w:val="20"/>
                <w:szCs w:val="20"/>
              </w:rPr>
            </w:pPr>
            <w:r>
              <w:rPr>
                <w:rFonts w:eastAsiaTheme="majorEastAsia" w:cstheme="minorHAnsi"/>
                <w:b/>
                <w:sz w:val="20"/>
                <w:szCs w:val="20"/>
              </w:rPr>
              <w:t>Governors Allowances/Expenses Policy to be added to the agenda of the next FGB meeting.</w:t>
            </w:r>
          </w:p>
          <w:p w14:paraId="2DC506C4" w14:textId="18F834D6" w:rsidR="007E0F48" w:rsidRPr="007B72AE" w:rsidRDefault="007B72AE" w:rsidP="006B03AF">
            <w:pPr>
              <w:jc w:val="left"/>
              <w:rPr>
                <w:rFonts w:eastAsiaTheme="majorEastAsia" w:cstheme="minorHAnsi"/>
                <w:color w:val="FF0000"/>
                <w:sz w:val="20"/>
                <w:szCs w:val="20"/>
              </w:rPr>
            </w:pPr>
            <w:r>
              <w:rPr>
                <w:rFonts w:eastAsiaTheme="majorEastAsia" w:cstheme="minorHAnsi"/>
                <w:sz w:val="20"/>
                <w:szCs w:val="20"/>
              </w:rPr>
              <w:t xml:space="preserve">To be added to the next FGB Meeting. </w:t>
            </w:r>
            <w:r w:rsidRPr="007B72AE">
              <w:rPr>
                <w:rFonts w:eastAsiaTheme="majorEastAsia" w:cstheme="minorHAnsi"/>
                <w:color w:val="FF0000"/>
                <w:sz w:val="20"/>
                <w:szCs w:val="20"/>
              </w:rPr>
              <w:t>Do I need to include this as not currently present?</w:t>
            </w:r>
          </w:p>
          <w:p w14:paraId="3F972618" w14:textId="77777777" w:rsidR="00D40A10" w:rsidRDefault="00D40A10" w:rsidP="006B03AF">
            <w:pPr>
              <w:jc w:val="left"/>
              <w:rPr>
                <w:rFonts w:eastAsiaTheme="majorEastAsia" w:cstheme="minorHAnsi"/>
                <w:sz w:val="20"/>
                <w:szCs w:val="20"/>
              </w:rPr>
            </w:pPr>
          </w:p>
          <w:p w14:paraId="7ED46C5B" w14:textId="77777777" w:rsidR="00D40A10" w:rsidRPr="005E6F2A" w:rsidRDefault="00D40A10" w:rsidP="006B03AF">
            <w:pPr>
              <w:jc w:val="left"/>
              <w:rPr>
                <w:rFonts w:cstheme="minorHAnsi"/>
              </w:rPr>
            </w:pPr>
          </w:p>
          <w:p w14:paraId="38833C94" w14:textId="5B244BFC" w:rsidR="006B03AF" w:rsidRPr="00F731C2" w:rsidRDefault="006B03AF" w:rsidP="00A72B58">
            <w:pPr>
              <w:jc w:val="left"/>
              <w:rPr>
                <w:rFonts w:cstheme="minorHAnsi"/>
              </w:rPr>
            </w:pPr>
          </w:p>
        </w:tc>
        <w:tc>
          <w:tcPr>
            <w:tcW w:w="2381" w:type="dxa"/>
            <w:tcBorders>
              <w:bottom w:val="single" w:sz="4" w:space="0" w:color="auto"/>
            </w:tcBorders>
            <w:shd w:val="clear" w:color="auto" w:fill="auto"/>
          </w:tcPr>
          <w:p w14:paraId="5EC46817" w14:textId="77777777" w:rsidR="00ED2E8E" w:rsidRDefault="00ED2E8E" w:rsidP="000D1D8A">
            <w:pPr>
              <w:tabs>
                <w:tab w:val="left" w:pos="390"/>
                <w:tab w:val="center" w:pos="1167"/>
              </w:tabs>
              <w:jc w:val="left"/>
              <w:rPr>
                <w:rFonts w:eastAsiaTheme="majorEastAsia" w:cstheme="minorHAnsi"/>
                <w:sz w:val="18"/>
                <w:szCs w:val="18"/>
              </w:rPr>
            </w:pPr>
          </w:p>
          <w:p w14:paraId="5CE68C98" w14:textId="77777777" w:rsidR="00046C4E" w:rsidRDefault="00046C4E" w:rsidP="000D1D8A">
            <w:pPr>
              <w:tabs>
                <w:tab w:val="left" w:pos="390"/>
                <w:tab w:val="center" w:pos="1167"/>
              </w:tabs>
              <w:jc w:val="left"/>
              <w:rPr>
                <w:rFonts w:eastAsiaTheme="majorEastAsia" w:cstheme="minorHAnsi"/>
                <w:sz w:val="18"/>
                <w:szCs w:val="18"/>
              </w:rPr>
            </w:pPr>
          </w:p>
          <w:p w14:paraId="5B1E3BEE" w14:textId="77777777" w:rsidR="00046C4E" w:rsidRDefault="00046C4E" w:rsidP="000D1D8A">
            <w:pPr>
              <w:tabs>
                <w:tab w:val="left" w:pos="390"/>
                <w:tab w:val="center" w:pos="1167"/>
              </w:tabs>
              <w:jc w:val="left"/>
              <w:rPr>
                <w:rFonts w:eastAsiaTheme="majorEastAsia" w:cstheme="minorHAnsi"/>
                <w:sz w:val="18"/>
                <w:szCs w:val="18"/>
              </w:rPr>
            </w:pPr>
          </w:p>
          <w:p w14:paraId="1370020F" w14:textId="77777777" w:rsidR="00046C4E" w:rsidRDefault="00046C4E" w:rsidP="000D1D8A">
            <w:pPr>
              <w:tabs>
                <w:tab w:val="left" w:pos="390"/>
                <w:tab w:val="center" w:pos="1167"/>
              </w:tabs>
              <w:jc w:val="left"/>
              <w:rPr>
                <w:rFonts w:eastAsiaTheme="majorEastAsia" w:cstheme="minorHAnsi"/>
                <w:sz w:val="18"/>
                <w:szCs w:val="18"/>
              </w:rPr>
            </w:pPr>
          </w:p>
          <w:p w14:paraId="197D1734" w14:textId="77777777" w:rsidR="00046C4E" w:rsidRDefault="00046C4E" w:rsidP="000D1D8A">
            <w:pPr>
              <w:tabs>
                <w:tab w:val="left" w:pos="390"/>
                <w:tab w:val="center" w:pos="1167"/>
              </w:tabs>
              <w:jc w:val="left"/>
              <w:rPr>
                <w:rFonts w:eastAsiaTheme="majorEastAsia" w:cstheme="minorHAnsi"/>
                <w:sz w:val="18"/>
                <w:szCs w:val="18"/>
              </w:rPr>
            </w:pPr>
          </w:p>
          <w:p w14:paraId="05529BB7" w14:textId="77777777" w:rsidR="00046C4E" w:rsidRDefault="00046C4E" w:rsidP="000D1D8A">
            <w:pPr>
              <w:tabs>
                <w:tab w:val="left" w:pos="390"/>
                <w:tab w:val="center" w:pos="1167"/>
              </w:tabs>
              <w:jc w:val="left"/>
              <w:rPr>
                <w:rFonts w:eastAsiaTheme="majorEastAsia" w:cstheme="minorHAnsi"/>
                <w:sz w:val="18"/>
                <w:szCs w:val="18"/>
              </w:rPr>
            </w:pPr>
          </w:p>
          <w:p w14:paraId="3F7DDE16" w14:textId="77777777" w:rsidR="00046C4E" w:rsidRDefault="00046C4E" w:rsidP="000D1D8A">
            <w:pPr>
              <w:tabs>
                <w:tab w:val="left" w:pos="390"/>
                <w:tab w:val="center" w:pos="1167"/>
              </w:tabs>
              <w:jc w:val="left"/>
              <w:rPr>
                <w:rFonts w:eastAsiaTheme="majorEastAsia" w:cstheme="minorHAnsi"/>
                <w:sz w:val="18"/>
                <w:szCs w:val="18"/>
              </w:rPr>
            </w:pPr>
          </w:p>
          <w:p w14:paraId="1DB7C658" w14:textId="050FA46D" w:rsidR="00046C4E" w:rsidRPr="007F403E" w:rsidRDefault="00046C4E" w:rsidP="000D1D8A">
            <w:pPr>
              <w:tabs>
                <w:tab w:val="left" w:pos="390"/>
                <w:tab w:val="center" w:pos="1167"/>
              </w:tabs>
              <w:jc w:val="left"/>
              <w:rPr>
                <w:rFonts w:eastAsiaTheme="majorEastAsia" w:cstheme="minorHAnsi"/>
                <w:sz w:val="18"/>
                <w:szCs w:val="18"/>
              </w:rPr>
            </w:pPr>
          </w:p>
        </w:tc>
      </w:tr>
      <w:tr w:rsidR="007B72AE" w:rsidRPr="001F0F62" w14:paraId="2B3B9F24" w14:textId="77777777" w:rsidTr="00411028">
        <w:trPr>
          <w:trHeight w:val="584"/>
        </w:trPr>
        <w:tc>
          <w:tcPr>
            <w:tcW w:w="1305" w:type="dxa"/>
          </w:tcPr>
          <w:p w14:paraId="27691161" w14:textId="448D5DB6" w:rsidR="007B72AE" w:rsidRDefault="007B72AE" w:rsidP="00306E80">
            <w:pPr>
              <w:jc w:val="left"/>
              <w:rPr>
                <w:rFonts w:ascii="Calibri" w:eastAsia="Calibri Light" w:hAnsi="Calibri" w:cs="Calibri"/>
                <w:b/>
                <w:bCs/>
                <w:sz w:val="20"/>
                <w:szCs w:val="20"/>
              </w:rPr>
            </w:pPr>
            <w:r>
              <w:rPr>
                <w:rFonts w:ascii="Calibri" w:eastAsia="Calibri Light" w:hAnsi="Calibri" w:cs="Calibri"/>
                <w:b/>
                <w:bCs/>
                <w:sz w:val="20"/>
                <w:szCs w:val="20"/>
              </w:rPr>
              <w:lastRenderedPageBreak/>
              <w:t>2024/25-70</w:t>
            </w:r>
          </w:p>
        </w:tc>
        <w:tc>
          <w:tcPr>
            <w:tcW w:w="7323" w:type="dxa"/>
          </w:tcPr>
          <w:p w14:paraId="407697E4" w14:textId="77777777" w:rsidR="007B72AE" w:rsidRPr="00FD7439" w:rsidRDefault="007B72AE" w:rsidP="006B03AF">
            <w:pPr>
              <w:jc w:val="left"/>
              <w:rPr>
                <w:rFonts w:ascii="Calibri" w:hAnsi="Calibri" w:cs="Calibri"/>
                <w:b/>
                <w:bCs/>
                <w:color w:val="000000"/>
              </w:rPr>
            </w:pPr>
            <w:r w:rsidRPr="00FD7439">
              <w:rPr>
                <w:rFonts w:ascii="Calibri" w:hAnsi="Calibri" w:cs="Calibri"/>
                <w:b/>
                <w:bCs/>
                <w:color w:val="000000"/>
              </w:rPr>
              <w:t>SFVS</w:t>
            </w:r>
          </w:p>
          <w:p w14:paraId="7982BB32" w14:textId="77777777" w:rsidR="007B72AE" w:rsidRDefault="007B72AE" w:rsidP="006B03AF">
            <w:pPr>
              <w:jc w:val="left"/>
              <w:rPr>
                <w:rFonts w:ascii="Calibri" w:hAnsi="Calibri" w:cs="Calibri"/>
                <w:bCs/>
                <w:color w:val="000000"/>
                <w:sz w:val="20"/>
                <w:szCs w:val="20"/>
              </w:rPr>
            </w:pPr>
            <w:r>
              <w:rPr>
                <w:rFonts w:ascii="Calibri" w:hAnsi="Calibri" w:cs="Calibri"/>
                <w:bCs/>
                <w:color w:val="000000"/>
                <w:sz w:val="20"/>
                <w:szCs w:val="20"/>
              </w:rPr>
              <w:t>This has been completed by JM and submitted to RJ and RG for checking. Everything on the SFVS is marked as a “Yes” apart from the following:</w:t>
            </w:r>
          </w:p>
          <w:p w14:paraId="606C44D9" w14:textId="77777777" w:rsidR="007B72AE" w:rsidRDefault="007B72AE" w:rsidP="006B03AF">
            <w:pPr>
              <w:jc w:val="left"/>
              <w:rPr>
                <w:rFonts w:eastAsia="Calibri Light" w:cstheme="minorHAnsi"/>
                <w:sz w:val="20"/>
                <w:szCs w:val="20"/>
              </w:rPr>
            </w:pPr>
            <w:r>
              <w:rPr>
                <w:rFonts w:eastAsia="Calibri Light" w:cstheme="minorHAnsi"/>
                <w:sz w:val="20"/>
                <w:szCs w:val="20"/>
              </w:rPr>
              <w:t>Balances at a reasonable level-No</w:t>
            </w:r>
          </w:p>
          <w:p w14:paraId="063B5806" w14:textId="77777777" w:rsidR="007B72AE" w:rsidRDefault="007B72AE" w:rsidP="006B03AF">
            <w:pPr>
              <w:jc w:val="left"/>
              <w:rPr>
                <w:rFonts w:eastAsia="Calibri Light" w:cstheme="minorHAnsi"/>
                <w:sz w:val="20"/>
                <w:szCs w:val="20"/>
              </w:rPr>
            </w:pPr>
            <w:r>
              <w:rPr>
                <w:rFonts w:eastAsia="Calibri Light" w:cstheme="minorHAnsi"/>
                <w:sz w:val="20"/>
                <w:szCs w:val="20"/>
              </w:rPr>
              <w:t xml:space="preserve">Procedure on purchasing goods-Partly. The procedure needs more widespread adoption to move to a Yes. </w:t>
            </w:r>
          </w:p>
          <w:p w14:paraId="4F823588" w14:textId="77777777" w:rsidR="007B72AE" w:rsidRDefault="007B72AE" w:rsidP="006B03AF">
            <w:pPr>
              <w:jc w:val="left"/>
              <w:rPr>
                <w:rFonts w:eastAsia="Calibri Light" w:cstheme="minorHAnsi"/>
                <w:sz w:val="20"/>
                <w:szCs w:val="20"/>
              </w:rPr>
            </w:pPr>
          </w:p>
          <w:p w14:paraId="236498B6" w14:textId="77777777" w:rsidR="007B72AE" w:rsidRDefault="007B72AE" w:rsidP="006B03AF">
            <w:pPr>
              <w:jc w:val="left"/>
              <w:rPr>
                <w:rFonts w:eastAsia="Calibri Light" w:cstheme="minorHAnsi"/>
                <w:b/>
                <w:sz w:val="20"/>
                <w:szCs w:val="20"/>
              </w:rPr>
            </w:pPr>
            <w:r>
              <w:rPr>
                <w:rFonts w:eastAsia="Calibri Light" w:cstheme="minorHAnsi"/>
                <w:b/>
                <w:sz w:val="20"/>
                <w:szCs w:val="20"/>
              </w:rPr>
              <w:t>Question from RG: Are we progressing with invoicing for lettings?</w:t>
            </w:r>
          </w:p>
          <w:p w14:paraId="04CC8B96" w14:textId="5001CB90" w:rsidR="007B72AE" w:rsidRPr="007B72AE" w:rsidRDefault="007B72AE" w:rsidP="006B03AF">
            <w:pPr>
              <w:jc w:val="left"/>
              <w:rPr>
                <w:rFonts w:eastAsia="Calibri Light" w:cstheme="minorHAnsi"/>
                <w:sz w:val="20"/>
                <w:szCs w:val="20"/>
              </w:rPr>
            </w:pPr>
            <w:r>
              <w:rPr>
                <w:rFonts w:eastAsia="Calibri Light" w:cstheme="minorHAnsi"/>
                <w:sz w:val="20"/>
                <w:szCs w:val="20"/>
              </w:rPr>
              <w:t xml:space="preserve">Yes. Gemma is now moving forward with this. The finance system moving from Sims to </w:t>
            </w:r>
            <w:proofErr w:type="spellStart"/>
            <w:r>
              <w:rPr>
                <w:rFonts w:eastAsia="Calibri Light" w:cstheme="minorHAnsi"/>
                <w:sz w:val="20"/>
                <w:szCs w:val="20"/>
              </w:rPr>
              <w:t>Bromcom</w:t>
            </w:r>
            <w:proofErr w:type="spellEnd"/>
            <w:r>
              <w:rPr>
                <w:rFonts w:eastAsia="Calibri Light" w:cstheme="minorHAnsi"/>
                <w:sz w:val="20"/>
                <w:szCs w:val="20"/>
              </w:rPr>
              <w:t xml:space="preserve"> will help with this.</w:t>
            </w:r>
          </w:p>
        </w:tc>
        <w:tc>
          <w:tcPr>
            <w:tcW w:w="2381" w:type="dxa"/>
            <w:tcBorders>
              <w:bottom w:val="single" w:sz="4" w:space="0" w:color="auto"/>
            </w:tcBorders>
            <w:shd w:val="clear" w:color="auto" w:fill="auto"/>
          </w:tcPr>
          <w:p w14:paraId="4AAF462E" w14:textId="77777777" w:rsidR="007B72AE" w:rsidRDefault="007B72AE" w:rsidP="00A72B58">
            <w:pPr>
              <w:tabs>
                <w:tab w:val="left" w:pos="390"/>
                <w:tab w:val="center" w:pos="1167"/>
              </w:tabs>
              <w:jc w:val="left"/>
              <w:rPr>
                <w:rFonts w:eastAsiaTheme="majorEastAsia" w:cstheme="minorHAnsi"/>
                <w:sz w:val="18"/>
                <w:szCs w:val="18"/>
              </w:rPr>
            </w:pPr>
          </w:p>
          <w:p w14:paraId="3613A8B3" w14:textId="412426C8" w:rsidR="007B72AE" w:rsidRPr="007F403E" w:rsidRDefault="007B72AE" w:rsidP="000D1D8A">
            <w:pPr>
              <w:tabs>
                <w:tab w:val="left" w:pos="390"/>
                <w:tab w:val="center" w:pos="1167"/>
              </w:tabs>
              <w:jc w:val="left"/>
              <w:rPr>
                <w:rFonts w:eastAsiaTheme="majorEastAsia" w:cstheme="minorHAnsi"/>
                <w:sz w:val="18"/>
                <w:szCs w:val="18"/>
              </w:rPr>
            </w:pPr>
            <w:r w:rsidRPr="006A7755">
              <w:rPr>
                <w:rFonts w:ascii="Calibri" w:hAnsi="Calibri" w:cs="Calibri"/>
                <w:bCs/>
                <w:color w:val="000000"/>
                <w:sz w:val="18"/>
                <w:szCs w:val="18"/>
              </w:rPr>
              <w:t>SFVS to be presented at FGB for approval</w:t>
            </w:r>
          </w:p>
        </w:tc>
      </w:tr>
      <w:tr w:rsidR="007B72AE" w:rsidRPr="001F0F62" w14:paraId="7080EC30" w14:textId="77777777" w:rsidTr="006B03AF">
        <w:trPr>
          <w:trHeight w:val="988"/>
        </w:trPr>
        <w:tc>
          <w:tcPr>
            <w:tcW w:w="1305" w:type="dxa"/>
          </w:tcPr>
          <w:p w14:paraId="438B206C" w14:textId="0F56C7FA" w:rsidR="007B72AE" w:rsidRDefault="007B72AE" w:rsidP="00A72B58">
            <w:pPr>
              <w:jc w:val="left"/>
              <w:rPr>
                <w:rFonts w:ascii="Calibri" w:eastAsia="Calibri Light" w:hAnsi="Calibri" w:cs="Calibri"/>
                <w:b/>
                <w:bCs/>
                <w:sz w:val="20"/>
                <w:szCs w:val="20"/>
              </w:rPr>
            </w:pPr>
            <w:r>
              <w:rPr>
                <w:rFonts w:ascii="Calibri" w:eastAsia="Calibri Light" w:hAnsi="Calibri" w:cs="Calibri"/>
                <w:b/>
                <w:bCs/>
                <w:sz w:val="20"/>
                <w:szCs w:val="20"/>
              </w:rPr>
              <w:t>2024/25-71</w:t>
            </w:r>
          </w:p>
        </w:tc>
        <w:tc>
          <w:tcPr>
            <w:tcW w:w="7323" w:type="dxa"/>
          </w:tcPr>
          <w:p w14:paraId="4A12BF85" w14:textId="77777777" w:rsidR="007B72AE" w:rsidRDefault="007B72AE" w:rsidP="00A72B58">
            <w:pPr>
              <w:jc w:val="left"/>
              <w:rPr>
                <w:rFonts w:eastAsia="Calibri Light" w:cstheme="minorHAnsi"/>
                <w:b/>
                <w:color w:val="000000" w:themeColor="text1"/>
                <w:sz w:val="20"/>
                <w:szCs w:val="20"/>
              </w:rPr>
            </w:pPr>
            <w:r w:rsidRPr="007B72AE">
              <w:rPr>
                <w:rFonts w:eastAsia="Calibri Light" w:cstheme="minorHAnsi"/>
                <w:b/>
                <w:color w:val="000000" w:themeColor="text1"/>
                <w:sz w:val="20"/>
                <w:szCs w:val="20"/>
              </w:rPr>
              <w:t>Budget 20</w:t>
            </w:r>
            <w:r>
              <w:rPr>
                <w:rFonts w:eastAsia="Calibri Light" w:cstheme="minorHAnsi"/>
                <w:b/>
                <w:color w:val="000000" w:themeColor="text1"/>
                <w:sz w:val="20"/>
                <w:szCs w:val="20"/>
              </w:rPr>
              <w:t>24/25</w:t>
            </w:r>
          </w:p>
          <w:p w14:paraId="0ADAC4BB" w14:textId="77777777" w:rsidR="007B72AE" w:rsidRDefault="007A510A" w:rsidP="00A72B58">
            <w:pPr>
              <w:jc w:val="left"/>
              <w:rPr>
                <w:rFonts w:ascii="Calibri" w:hAnsi="Calibri" w:cs="Calibri"/>
                <w:bCs/>
                <w:color w:val="000000"/>
                <w:sz w:val="20"/>
                <w:szCs w:val="20"/>
              </w:rPr>
            </w:pPr>
            <w:r>
              <w:rPr>
                <w:rFonts w:ascii="Calibri" w:hAnsi="Calibri" w:cs="Calibri"/>
                <w:bCs/>
                <w:color w:val="000000"/>
                <w:sz w:val="20"/>
                <w:szCs w:val="20"/>
              </w:rPr>
              <w:t xml:space="preserve">Year end and budget scenarios are not available at this time as DCC is putting a new system in place. However, JM has draft scenarios: </w:t>
            </w:r>
          </w:p>
          <w:p w14:paraId="4BB585B5" w14:textId="77777777" w:rsidR="007A510A" w:rsidRDefault="007A510A" w:rsidP="00A72B58">
            <w:pPr>
              <w:jc w:val="left"/>
              <w:rPr>
                <w:rFonts w:ascii="Calibri" w:hAnsi="Calibri" w:cs="Calibri"/>
                <w:bCs/>
                <w:color w:val="000000"/>
                <w:sz w:val="20"/>
                <w:szCs w:val="20"/>
              </w:rPr>
            </w:pPr>
          </w:p>
          <w:p w14:paraId="44A33F0F" w14:textId="77777777" w:rsidR="007A510A" w:rsidRDefault="007A510A" w:rsidP="00A72B58">
            <w:pPr>
              <w:jc w:val="left"/>
              <w:rPr>
                <w:rFonts w:ascii="Calibri" w:hAnsi="Calibri" w:cs="Calibri"/>
                <w:bCs/>
                <w:color w:val="000000"/>
                <w:sz w:val="20"/>
                <w:szCs w:val="20"/>
              </w:rPr>
            </w:pPr>
            <w:r>
              <w:rPr>
                <w:rFonts w:ascii="Calibri" w:hAnsi="Calibri" w:cs="Calibri"/>
                <w:bCs/>
                <w:color w:val="000000"/>
                <w:sz w:val="20"/>
                <w:szCs w:val="20"/>
              </w:rPr>
              <w:t xml:space="preserve">Scenario 1- Hire 1 additional permanent TA and 1 temporary TA for SEN Year 6 from September onwards. </w:t>
            </w:r>
          </w:p>
          <w:p w14:paraId="18978D72" w14:textId="77777777" w:rsidR="007A510A" w:rsidRDefault="007A510A" w:rsidP="00A72B58">
            <w:pPr>
              <w:jc w:val="left"/>
              <w:rPr>
                <w:rFonts w:ascii="Calibri" w:hAnsi="Calibri" w:cs="Calibri"/>
                <w:bCs/>
                <w:color w:val="000000"/>
                <w:sz w:val="20"/>
                <w:szCs w:val="20"/>
              </w:rPr>
            </w:pPr>
          </w:p>
          <w:p w14:paraId="0FB2A993" w14:textId="77777777" w:rsidR="007A510A" w:rsidRDefault="007A510A" w:rsidP="00A72B58">
            <w:pPr>
              <w:jc w:val="left"/>
              <w:rPr>
                <w:rFonts w:ascii="Calibri" w:hAnsi="Calibri" w:cs="Calibri"/>
                <w:bCs/>
                <w:color w:val="000000"/>
                <w:sz w:val="20"/>
                <w:szCs w:val="20"/>
              </w:rPr>
            </w:pPr>
            <w:r>
              <w:rPr>
                <w:rFonts w:ascii="Calibri" w:hAnsi="Calibri" w:cs="Calibri"/>
                <w:bCs/>
                <w:color w:val="000000"/>
                <w:sz w:val="20"/>
                <w:szCs w:val="20"/>
              </w:rPr>
              <w:t>Scenario 2- 1 additional new TA to start ASAP and 1 additional mid-day assistant to free up TA time elsewhere, with the mid-day assistant being more cost effective than a TA.</w:t>
            </w:r>
            <w:r w:rsidR="00E7184F">
              <w:rPr>
                <w:rFonts w:ascii="Calibri" w:hAnsi="Calibri" w:cs="Calibri"/>
                <w:bCs/>
                <w:color w:val="000000"/>
                <w:sz w:val="20"/>
                <w:szCs w:val="20"/>
              </w:rPr>
              <w:t xml:space="preserve"> This will </w:t>
            </w:r>
            <w:r w:rsidR="00915CDE">
              <w:rPr>
                <w:rFonts w:ascii="Calibri" w:hAnsi="Calibri" w:cs="Calibri"/>
                <w:bCs/>
                <w:color w:val="000000"/>
                <w:sz w:val="20"/>
                <w:szCs w:val="20"/>
              </w:rPr>
              <w:t>allow the existing TA’s to extend their day and make better use of their time i.e. working from 8-4 and using time before the school starts to have access to space and computers.</w:t>
            </w:r>
          </w:p>
          <w:p w14:paraId="71F7AF70" w14:textId="77777777" w:rsidR="00915CDE" w:rsidRDefault="00915CDE" w:rsidP="00A72B58">
            <w:pPr>
              <w:jc w:val="left"/>
              <w:rPr>
                <w:rFonts w:ascii="Calibri" w:hAnsi="Calibri" w:cs="Calibri"/>
                <w:bCs/>
                <w:color w:val="000000"/>
                <w:sz w:val="20"/>
                <w:szCs w:val="20"/>
              </w:rPr>
            </w:pPr>
          </w:p>
          <w:p w14:paraId="56A0CCFC" w14:textId="77777777" w:rsidR="00915CDE" w:rsidRDefault="00915CDE" w:rsidP="00A72B58">
            <w:pPr>
              <w:jc w:val="left"/>
              <w:rPr>
                <w:rFonts w:ascii="Calibri" w:hAnsi="Calibri" w:cs="Calibri"/>
                <w:bCs/>
                <w:color w:val="000000"/>
                <w:sz w:val="20"/>
                <w:szCs w:val="20"/>
              </w:rPr>
            </w:pPr>
            <w:r>
              <w:rPr>
                <w:rFonts w:ascii="Calibri" w:hAnsi="Calibri" w:cs="Calibri"/>
                <w:bCs/>
                <w:color w:val="000000"/>
                <w:sz w:val="20"/>
                <w:szCs w:val="20"/>
              </w:rPr>
              <w:t xml:space="preserve">Scenario 3- 1 new full-time TA and 1 mid-day TA. </w:t>
            </w:r>
          </w:p>
          <w:p w14:paraId="70272B6F" w14:textId="77777777" w:rsidR="00915CDE" w:rsidRDefault="00915CDE" w:rsidP="00A72B58">
            <w:pPr>
              <w:jc w:val="left"/>
              <w:rPr>
                <w:rFonts w:ascii="Calibri" w:hAnsi="Calibri" w:cs="Calibri"/>
                <w:bCs/>
                <w:color w:val="000000"/>
                <w:sz w:val="20"/>
                <w:szCs w:val="20"/>
              </w:rPr>
            </w:pPr>
          </w:p>
          <w:p w14:paraId="407641FC" w14:textId="77777777" w:rsidR="00915CDE" w:rsidRDefault="00915CDE" w:rsidP="00A72B58">
            <w:pPr>
              <w:jc w:val="left"/>
              <w:rPr>
                <w:rFonts w:ascii="Calibri" w:hAnsi="Calibri" w:cs="Calibri"/>
                <w:bCs/>
                <w:color w:val="000000"/>
                <w:sz w:val="20"/>
                <w:szCs w:val="20"/>
              </w:rPr>
            </w:pPr>
            <w:r>
              <w:rPr>
                <w:rFonts w:ascii="Calibri" w:hAnsi="Calibri" w:cs="Calibri"/>
                <w:bCs/>
                <w:color w:val="000000"/>
                <w:sz w:val="20"/>
                <w:szCs w:val="20"/>
              </w:rPr>
              <w:t>Scenario 4- 3 TA’s to have longer hours using existing TA Staff.</w:t>
            </w:r>
          </w:p>
          <w:p w14:paraId="69243F53" w14:textId="77777777" w:rsidR="00915CDE" w:rsidRDefault="00915CDE" w:rsidP="00A72B58">
            <w:pPr>
              <w:jc w:val="left"/>
              <w:rPr>
                <w:rFonts w:ascii="Calibri" w:hAnsi="Calibri" w:cs="Calibri"/>
                <w:bCs/>
                <w:color w:val="000000"/>
                <w:sz w:val="20"/>
                <w:szCs w:val="20"/>
              </w:rPr>
            </w:pPr>
          </w:p>
          <w:p w14:paraId="4B67B523" w14:textId="05D77D9F" w:rsidR="00915CDE" w:rsidRPr="00915CDE" w:rsidRDefault="00915CDE" w:rsidP="00A72B58">
            <w:pPr>
              <w:jc w:val="left"/>
              <w:rPr>
                <w:rFonts w:ascii="Calibri" w:hAnsi="Calibri" w:cs="Calibri"/>
                <w:bCs/>
                <w:color w:val="000000" w:themeColor="text1"/>
                <w:sz w:val="20"/>
                <w:szCs w:val="20"/>
              </w:rPr>
            </w:pPr>
            <w:r>
              <w:rPr>
                <w:rFonts w:ascii="Calibri" w:hAnsi="Calibri" w:cs="Calibri"/>
                <w:bCs/>
                <w:color w:val="000000"/>
                <w:sz w:val="20"/>
                <w:szCs w:val="20"/>
              </w:rPr>
              <w:t xml:space="preserve">JM has meeting with LA to see if we can have a TA teaching lead in Seaton with a view to gaining more trainee teachers next year. </w:t>
            </w:r>
            <w:r w:rsidRPr="00915CDE">
              <w:rPr>
                <w:rFonts w:ascii="Calibri" w:hAnsi="Calibri" w:cs="Calibri"/>
                <w:bCs/>
                <w:color w:val="FF0000"/>
                <w:sz w:val="20"/>
                <w:szCs w:val="20"/>
              </w:rPr>
              <w:t>Can you please confirm this bit is correct?</w:t>
            </w:r>
          </w:p>
        </w:tc>
        <w:tc>
          <w:tcPr>
            <w:tcW w:w="2381" w:type="dxa"/>
            <w:tcBorders>
              <w:bottom w:val="single" w:sz="4" w:space="0" w:color="auto"/>
            </w:tcBorders>
            <w:shd w:val="clear" w:color="auto" w:fill="auto"/>
          </w:tcPr>
          <w:p w14:paraId="649CDAC0" w14:textId="0AA4B6C0" w:rsidR="007B72AE" w:rsidRPr="006A7755" w:rsidRDefault="007B72AE" w:rsidP="00A72B58">
            <w:pPr>
              <w:tabs>
                <w:tab w:val="left" w:pos="390"/>
                <w:tab w:val="center" w:pos="1167"/>
              </w:tabs>
              <w:jc w:val="left"/>
              <w:rPr>
                <w:rFonts w:eastAsiaTheme="majorEastAsia" w:cstheme="minorHAnsi"/>
                <w:sz w:val="18"/>
                <w:szCs w:val="18"/>
              </w:rPr>
            </w:pPr>
          </w:p>
        </w:tc>
      </w:tr>
      <w:tr w:rsidR="00915CDE" w:rsidRPr="001F0F62" w14:paraId="244902F6" w14:textId="77777777" w:rsidTr="00ED7272">
        <w:trPr>
          <w:trHeight w:val="410"/>
        </w:trPr>
        <w:tc>
          <w:tcPr>
            <w:tcW w:w="1305" w:type="dxa"/>
          </w:tcPr>
          <w:p w14:paraId="19294DAC" w14:textId="0FB2A25A" w:rsidR="00915CDE" w:rsidRDefault="00915CDE" w:rsidP="006B03AF">
            <w:pPr>
              <w:jc w:val="left"/>
              <w:rPr>
                <w:rFonts w:eastAsia="Calibri Light" w:cstheme="minorHAnsi"/>
                <w:b/>
                <w:bCs/>
                <w:sz w:val="20"/>
                <w:szCs w:val="20"/>
              </w:rPr>
            </w:pPr>
            <w:r>
              <w:rPr>
                <w:rFonts w:eastAsia="Calibri Light" w:cstheme="minorHAnsi"/>
                <w:b/>
                <w:bCs/>
                <w:sz w:val="20"/>
                <w:szCs w:val="20"/>
              </w:rPr>
              <w:t>2024/25-72</w:t>
            </w:r>
          </w:p>
        </w:tc>
        <w:tc>
          <w:tcPr>
            <w:tcW w:w="7323" w:type="dxa"/>
          </w:tcPr>
          <w:p w14:paraId="25A77EB2" w14:textId="77777777" w:rsidR="00915CDE" w:rsidRPr="00FD7439" w:rsidRDefault="00915CDE" w:rsidP="006B03AF">
            <w:pPr>
              <w:jc w:val="left"/>
              <w:rPr>
                <w:rFonts w:eastAsia="Calibri Light" w:cstheme="minorHAnsi"/>
                <w:b/>
                <w:sz w:val="20"/>
                <w:szCs w:val="20"/>
              </w:rPr>
            </w:pPr>
            <w:r w:rsidRPr="00FD7439">
              <w:rPr>
                <w:rFonts w:eastAsia="Calibri Light" w:cstheme="minorHAnsi"/>
                <w:b/>
                <w:sz w:val="20"/>
                <w:szCs w:val="20"/>
              </w:rPr>
              <w:t>SLA’s</w:t>
            </w:r>
          </w:p>
          <w:p w14:paraId="1BF72364" w14:textId="2B36520D" w:rsidR="00915CDE" w:rsidRDefault="00915CDE" w:rsidP="00915CDE">
            <w:pPr>
              <w:jc w:val="left"/>
              <w:rPr>
                <w:rFonts w:eastAsia="Calibri Light" w:cstheme="minorHAnsi"/>
                <w:sz w:val="20"/>
                <w:szCs w:val="20"/>
              </w:rPr>
            </w:pPr>
            <w:r>
              <w:rPr>
                <w:rFonts w:eastAsia="Calibri Light" w:cstheme="minorHAnsi"/>
                <w:sz w:val="20"/>
                <w:szCs w:val="20"/>
              </w:rPr>
              <w:t>Bought in services from the LA in addition to the standard items</w:t>
            </w:r>
            <w:r w:rsidR="00D01180">
              <w:rPr>
                <w:rFonts w:eastAsia="Calibri Light" w:cstheme="minorHAnsi"/>
                <w:sz w:val="20"/>
                <w:szCs w:val="20"/>
              </w:rPr>
              <w:t>:</w:t>
            </w:r>
          </w:p>
          <w:p w14:paraId="7F0B7347" w14:textId="77777777" w:rsidR="00915CDE" w:rsidRDefault="00915CDE" w:rsidP="00915CDE">
            <w:pPr>
              <w:jc w:val="left"/>
              <w:rPr>
                <w:rFonts w:eastAsia="Calibri Light" w:cstheme="minorHAnsi"/>
                <w:color w:val="000000" w:themeColor="text1"/>
                <w:sz w:val="20"/>
                <w:szCs w:val="20"/>
              </w:rPr>
            </w:pPr>
            <w:r>
              <w:rPr>
                <w:rFonts w:eastAsia="Calibri Light" w:cstheme="minorHAnsi"/>
                <w:b/>
                <w:color w:val="000000" w:themeColor="text1"/>
                <w:sz w:val="20"/>
                <w:szCs w:val="20"/>
              </w:rPr>
              <w:t>-</w:t>
            </w:r>
            <w:r w:rsidRPr="00915CDE">
              <w:rPr>
                <w:rFonts w:eastAsia="Calibri Light" w:cstheme="minorHAnsi"/>
                <w:color w:val="000000" w:themeColor="text1"/>
                <w:sz w:val="20"/>
                <w:szCs w:val="20"/>
              </w:rPr>
              <w:t>We buy back early</w:t>
            </w:r>
            <w:r>
              <w:rPr>
                <w:rFonts w:eastAsia="Calibri Light" w:cstheme="minorHAnsi"/>
                <w:b/>
                <w:color w:val="000000" w:themeColor="text1"/>
                <w:sz w:val="20"/>
                <w:szCs w:val="20"/>
              </w:rPr>
              <w:t xml:space="preserve"> </w:t>
            </w:r>
            <w:r>
              <w:rPr>
                <w:rFonts w:eastAsia="Calibri Light" w:cstheme="minorHAnsi"/>
                <w:color w:val="000000" w:themeColor="text1"/>
                <w:sz w:val="20"/>
                <w:szCs w:val="20"/>
              </w:rPr>
              <w:t>years briefings for individual staff members.</w:t>
            </w:r>
          </w:p>
          <w:p w14:paraId="7B26DC00" w14:textId="77777777" w:rsidR="00915CDE" w:rsidRDefault="00915CDE" w:rsidP="00915CDE">
            <w:pPr>
              <w:jc w:val="left"/>
              <w:rPr>
                <w:rFonts w:eastAsia="Calibri Light" w:cstheme="minorHAnsi"/>
                <w:color w:val="000000" w:themeColor="text1"/>
                <w:sz w:val="20"/>
                <w:szCs w:val="20"/>
              </w:rPr>
            </w:pPr>
            <w:r>
              <w:rPr>
                <w:rFonts w:eastAsia="Calibri Light" w:cstheme="minorHAnsi"/>
                <w:color w:val="000000" w:themeColor="text1"/>
                <w:sz w:val="20"/>
                <w:szCs w:val="20"/>
              </w:rPr>
              <w:t>-Payment and Revenue subscription.</w:t>
            </w:r>
          </w:p>
          <w:p w14:paraId="198415FE" w14:textId="77777777" w:rsidR="00915CDE" w:rsidRDefault="00915CDE" w:rsidP="00915CDE">
            <w:pPr>
              <w:jc w:val="left"/>
              <w:rPr>
                <w:rFonts w:eastAsia="Calibri Light" w:cstheme="minorHAnsi"/>
                <w:color w:val="000000" w:themeColor="text1"/>
                <w:sz w:val="20"/>
                <w:szCs w:val="20"/>
              </w:rPr>
            </w:pPr>
            <w:r>
              <w:rPr>
                <w:rFonts w:eastAsia="Calibri Light" w:cstheme="minorHAnsi"/>
                <w:color w:val="000000" w:themeColor="text1"/>
                <w:sz w:val="20"/>
                <w:szCs w:val="20"/>
              </w:rPr>
              <w:t>-Legal Services subscription.</w:t>
            </w:r>
          </w:p>
          <w:p w14:paraId="4E5B7926" w14:textId="7D0CBA17" w:rsidR="00915CDE" w:rsidRDefault="00915CDE" w:rsidP="00915CDE">
            <w:pPr>
              <w:jc w:val="left"/>
              <w:rPr>
                <w:rFonts w:eastAsia="Calibri Light" w:cstheme="minorHAnsi"/>
                <w:color w:val="000000" w:themeColor="text1"/>
                <w:sz w:val="20"/>
                <w:szCs w:val="20"/>
              </w:rPr>
            </w:pPr>
            <w:r>
              <w:rPr>
                <w:rFonts w:eastAsia="Calibri Light" w:cstheme="minorHAnsi"/>
                <w:color w:val="000000" w:themeColor="text1"/>
                <w:sz w:val="20"/>
                <w:szCs w:val="20"/>
              </w:rPr>
              <w:t xml:space="preserve">-Pay-role service subscription. </w:t>
            </w:r>
          </w:p>
          <w:p w14:paraId="775C8082" w14:textId="77777777" w:rsidR="00915CDE" w:rsidRDefault="00915CDE" w:rsidP="00915CDE">
            <w:pPr>
              <w:jc w:val="left"/>
              <w:rPr>
                <w:rFonts w:eastAsia="Calibri Light" w:cstheme="minorHAnsi"/>
                <w:color w:val="000000" w:themeColor="text1"/>
                <w:sz w:val="20"/>
                <w:szCs w:val="20"/>
              </w:rPr>
            </w:pPr>
            <w:r>
              <w:rPr>
                <w:rFonts w:eastAsia="Calibri Light" w:cstheme="minorHAnsi"/>
                <w:color w:val="000000" w:themeColor="text1"/>
                <w:sz w:val="20"/>
                <w:szCs w:val="20"/>
              </w:rPr>
              <w:t>-Health and Safety Services subscription.</w:t>
            </w:r>
          </w:p>
          <w:p w14:paraId="31C2A041" w14:textId="77777777" w:rsidR="00D01180" w:rsidRDefault="00D01180" w:rsidP="00915CDE">
            <w:pPr>
              <w:jc w:val="left"/>
              <w:rPr>
                <w:rFonts w:eastAsia="Calibri Light" w:cstheme="minorHAnsi"/>
                <w:color w:val="000000" w:themeColor="text1"/>
                <w:sz w:val="20"/>
                <w:szCs w:val="20"/>
              </w:rPr>
            </w:pPr>
            <w:r>
              <w:rPr>
                <w:rFonts w:eastAsia="Calibri Light" w:cstheme="minorHAnsi"/>
                <w:color w:val="000000" w:themeColor="text1"/>
                <w:sz w:val="20"/>
                <w:szCs w:val="20"/>
              </w:rPr>
              <w:t>-Audit Services subscription.</w:t>
            </w:r>
          </w:p>
          <w:p w14:paraId="43177989" w14:textId="77777777" w:rsidR="00D01180" w:rsidRDefault="00D01180" w:rsidP="00915CDE">
            <w:pPr>
              <w:jc w:val="left"/>
              <w:rPr>
                <w:rFonts w:eastAsia="Calibri Light" w:cstheme="minorHAnsi"/>
                <w:color w:val="000000" w:themeColor="text1"/>
                <w:sz w:val="20"/>
                <w:szCs w:val="20"/>
              </w:rPr>
            </w:pPr>
            <w:r>
              <w:rPr>
                <w:rFonts w:eastAsia="Calibri Light" w:cstheme="minorHAnsi"/>
                <w:color w:val="000000" w:themeColor="text1"/>
                <w:sz w:val="20"/>
                <w:szCs w:val="20"/>
              </w:rPr>
              <w:t xml:space="preserve">-HR Services subscription. </w:t>
            </w:r>
          </w:p>
          <w:p w14:paraId="0D226F19" w14:textId="77777777" w:rsidR="00D01180" w:rsidRDefault="00D01180" w:rsidP="00915CDE">
            <w:pPr>
              <w:jc w:val="left"/>
              <w:rPr>
                <w:rFonts w:eastAsia="Calibri Light" w:cstheme="minorHAnsi"/>
                <w:color w:val="000000" w:themeColor="text1"/>
                <w:sz w:val="20"/>
                <w:szCs w:val="20"/>
              </w:rPr>
            </w:pPr>
            <w:r>
              <w:rPr>
                <w:rFonts w:eastAsia="Calibri Light" w:cstheme="minorHAnsi"/>
                <w:color w:val="000000" w:themeColor="text1"/>
                <w:sz w:val="20"/>
                <w:szCs w:val="20"/>
              </w:rPr>
              <w:t xml:space="preserve">-Governance Consultancy Services. </w:t>
            </w:r>
          </w:p>
          <w:p w14:paraId="3819C447" w14:textId="77777777" w:rsidR="00D01180" w:rsidRDefault="00D01180" w:rsidP="00915CDE">
            <w:pPr>
              <w:jc w:val="left"/>
              <w:rPr>
                <w:rFonts w:eastAsia="Calibri Light" w:cstheme="minorHAnsi"/>
                <w:color w:val="000000" w:themeColor="text1"/>
                <w:sz w:val="20"/>
                <w:szCs w:val="20"/>
              </w:rPr>
            </w:pPr>
            <w:r>
              <w:rPr>
                <w:rFonts w:eastAsia="Calibri Light" w:cstheme="minorHAnsi"/>
                <w:color w:val="000000" w:themeColor="text1"/>
                <w:sz w:val="20"/>
                <w:szCs w:val="20"/>
              </w:rPr>
              <w:t>-Outsource Data Protection Officer at LA.</w:t>
            </w:r>
          </w:p>
          <w:p w14:paraId="33DA1987" w14:textId="51122A2E" w:rsidR="00D01180" w:rsidRDefault="00D01180" w:rsidP="00915CDE">
            <w:pPr>
              <w:jc w:val="left"/>
              <w:rPr>
                <w:rFonts w:eastAsia="Calibri Light" w:cstheme="minorHAnsi"/>
                <w:color w:val="000000" w:themeColor="text1"/>
                <w:sz w:val="20"/>
                <w:szCs w:val="20"/>
              </w:rPr>
            </w:pPr>
            <w:r>
              <w:rPr>
                <w:rFonts w:eastAsia="Calibri Light" w:cstheme="minorHAnsi"/>
                <w:color w:val="000000" w:themeColor="text1"/>
                <w:sz w:val="20"/>
                <w:szCs w:val="20"/>
              </w:rPr>
              <w:t>-Finance Consultancy Package.</w:t>
            </w:r>
          </w:p>
          <w:p w14:paraId="42CEA1AC" w14:textId="5DF693A3" w:rsidR="00D01180" w:rsidRDefault="00D01180" w:rsidP="00915CDE">
            <w:pPr>
              <w:jc w:val="left"/>
              <w:rPr>
                <w:rFonts w:eastAsia="Calibri Light" w:cstheme="minorHAnsi"/>
                <w:color w:val="000000" w:themeColor="text1"/>
                <w:sz w:val="20"/>
                <w:szCs w:val="20"/>
              </w:rPr>
            </w:pPr>
            <w:r>
              <w:rPr>
                <w:rFonts w:eastAsia="Calibri Light" w:cstheme="minorHAnsi"/>
                <w:color w:val="000000" w:themeColor="text1"/>
                <w:sz w:val="20"/>
                <w:szCs w:val="20"/>
              </w:rPr>
              <w:t>-Finance Admin Cover.</w:t>
            </w:r>
          </w:p>
          <w:p w14:paraId="578AC907" w14:textId="024EF234" w:rsidR="00D01180" w:rsidRDefault="00D01180" w:rsidP="00915CDE">
            <w:pPr>
              <w:jc w:val="left"/>
              <w:rPr>
                <w:rFonts w:eastAsia="Calibri Light" w:cstheme="minorHAnsi"/>
                <w:color w:val="000000" w:themeColor="text1"/>
                <w:sz w:val="20"/>
                <w:szCs w:val="20"/>
              </w:rPr>
            </w:pPr>
          </w:p>
          <w:p w14:paraId="29AE7482" w14:textId="5A922483" w:rsidR="00D01180" w:rsidRDefault="00D01180" w:rsidP="00915CDE">
            <w:pPr>
              <w:jc w:val="left"/>
              <w:rPr>
                <w:rFonts w:eastAsia="Calibri Light" w:cstheme="minorHAnsi"/>
                <w:color w:val="000000" w:themeColor="text1"/>
                <w:sz w:val="20"/>
                <w:szCs w:val="20"/>
              </w:rPr>
            </w:pPr>
            <w:r>
              <w:rPr>
                <w:rFonts w:eastAsia="Calibri Light" w:cstheme="minorHAnsi"/>
                <w:color w:val="000000" w:themeColor="text1"/>
                <w:sz w:val="20"/>
                <w:szCs w:val="20"/>
              </w:rPr>
              <w:t>Not going to buyback NGA subscription as this no longer offers enough benefit for governors, but we are buying services from DCC.</w:t>
            </w:r>
          </w:p>
          <w:p w14:paraId="52657D0F" w14:textId="77777777" w:rsidR="00D01180" w:rsidRDefault="00D01180" w:rsidP="00915CDE">
            <w:pPr>
              <w:jc w:val="left"/>
              <w:rPr>
                <w:rFonts w:eastAsia="Calibri Light" w:cstheme="minorHAnsi"/>
                <w:color w:val="000000" w:themeColor="text1"/>
                <w:sz w:val="20"/>
                <w:szCs w:val="20"/>
              </w:rPr>
            </w:pPr>
          </w:p>
          <w:p w14:paraId="6095750E" w14:textId="69E3AEBF" w:rsidR="00D01180" w:rsidRPr="00915CDE" w:rsidRDefault="00D01180" w:rsidP="00915CDE">
            <w:pPr>
              <w:jc w:val="left"/>
              <w:rPr>
                <w:rFonts w:eastAsia="Calibri Light" w:cstheme="minorHAnsi"/>
                <w:color w:val="000000" w:themeColor="text1"/>
                <w:sz w:val="20"/>
                <w:szCs w:val="20"/>
              </w:rPr>
            </w:pPr>
            <w:r>
              <w:rPr>
                <w:rFonts w:eastAsia="Calibri Light" w:cstheme="minorHAnsi"/>
                <w:color w:val="000000" w:themeColor="text1"/>
                <w:sz w:val="20"/>
                <w:szCs w:val="20"/>
              </w:rPr>
              <w:t xml:space="preserve">These are to be reviewed next year. </w:t>
            </w:r>
          </w:p>
        </w:tc>
        <w:tc>
          <w:tcPr>
            <w:tcW w:w="2381" w:type="dxa"/>
            <w:tcBorders>
              <w:bottom w:val="single" w:sz="4" w:space="0" w:color="auto"/>
            </w:tcBorders>
            <w:shd w:val="clear" w:color="auto" w:fill="auto"/>
          </w:tcPr>
          <w:p w14:paraId="60B8956B" w14:textId="2E54624C" w:rsidR="00915CDE" w:rsidRPr="00B93245" w:rsidRDefault="00915CDE" w:rsidP="006B03AF">
            <w:pPr>
              <w:jc w:val="both"/>
              <w:rPr>
                <w:rFonts w:ascii="Calibri Light" w:eastAsia="Calibri Light" w:hAnsi="Calibri Light" w:cs="Calibri Light"/>
                <w:sz w:val="18"/>
                <w:szCs w:val="18"/>
              </w:rPr>
            </w:pPr>
          </w:p>
        </w:tc>
      </w:tr>
      <w:tr w:rsidR="00915CDE" w:rsidRPr="001F0F62" w14:paraId="2A7A4778" w14:textId="77777777" w:rsidTr="00411028">
        <w:trPr>
          <w:trHeight w:val="656"/>
        </w:trPr>
        <w:tc>
          <w:tcPr>
            <w:tcW w:w="1305" w:type="dxa"/>
          </w:tcPr>
          <w:p w14:paraId="4A60D9D6" w14:textId="10CC4DF6" w:rsidR="00915CDE" w:rsidRDefault="00915CDE" w:rsidP="006B03AF">
            <w:pPr>
              <w:jc w:val="left"/>
              <w:rPr>
                <w:rFonts w:ascii="Calibri" w:eastAsia="Calibri Light" w:hAnsi="Calibri" w:cs="Calibri"/>
                <w:b/>
                <w:bCs/>
                <w:sz w:val="20"/>
                <w:szCs w:val="20"/>
              </w:rPr>
            </w:pPr>
            <w:r>
              <w:rPr>
                <w:rFonts w:eastAsia="Calibri Light" w:cstheme="minorHAnsi"/>
                <w:b/>
                <w:bCs/>
                <w:sz w:val="20"/>
                <w:szCs w:val="20"/>
              </w:rPr>
              <w:t>2024/25</w:t>
            </w:r>
            <w:r w:rsidR="00DE447D">
              <w:rPr>
                <w:rFonts w:eastAsia="Calibri Light" w:cstheme="minorHAnsi"/>
                <w:b/>
                <w:bCs/>
                <w:sz w:val="20"/>
                <w:szCs w:val="20"/>
              </w:rPr>
              <w:t>-73</w:t>
            </w:r>
          </w:p>
        </w:tc>
        <w:tc>
          <w:tcPr>
            <w:tcW w:w="7323" w:type="dxa"/>
          </w:tcPr>
          <w:p w14:paraId="2D88F120" w14:textId="77777777" w:rsidR="00915CDE" w:rsidRPr="00FD7439" w:rsidRDefault="00915CDE" w:rsidP="006B03AF">
            <w:pPr>
              <w:jc w:val="left"/>
              <w:rPr>
                <w:rFonts w:eastAsia="Calibri Light" w:cstheme="minorHAnsi"/>
                <w:b/>
                <w:sz w:val="20"/>
                <w:szCs w:val="20"/>
              </w:rPr>
            </w:pPr>
            <w:r w:rsidRPr="00FD7439">
              <w:rPr>
                <w:rFonts w:eastAsia="Calibri Light" w:cstheme="minorHAnsi"/>
                <w:b/>
                <w:sz w:val="20"/>
                <w:szCs w:val="20"/>
              </w:rPr>
              <w:t xml:space="preserve">Health &amp; Safety </w:t>
            </w:r>
          </w:p>
          <w:p w14:paraId="41BCA030" w14:textId="77777777" w:rsidR="00915CDE" w:rsidRDefault="00D01180" w:rsidP="00D01180">
            <w:pPr>
              <w:jc w:val="left"/>
              <w:rPr>
                <w:rFonts w:eastAsia="Calibri Light" w:cstheme="minorHAnsi"/>
                <w:sz w:val="20"/>
                <w:szCs w:val="20"/>
              </w:rPr>
            </w:pPr>
            <w:r>
              <w:rPr>
                <w:rFonts w:eastAsia="Calibri Light" w:cstheme="minorHAnsi"/>
                <w:sz w:val="20"/>
                <w:szCs w:val="20"/>
              </w:rPr>
              <w:t>Outstanding actions:</w:t>
            </w:r>
          </w:p>
          <w:p w14:paraId="2A6352A8" w14:textId="77777777" w:rsidR="00D01180" w:rsidRDefault="00D01180" w:rsidP="00D01180">
            <w:pPr>
              <w:jc w:val="left"/>
              <w:rPr>
                <w:rFonts w:eastAsia="Calibri Light" w:cstheme="minorHAnsi"/>
                <w:sz w:val="20"/>
                <w:szCs w:val="20"/>
              </w:rPr>
            </w:pPr>
          </w:p>
          <w:p w14:paraId="322A7943" w14:textId="77777777" w:rsidR="00D01180" w:rsidRDefault="00D01180" w:rsidP="00D01180">
            <w:pPr>
              <w:jc w:val="left"/>
              <w:rPr>
                <w:rFonts w:eastAsia="Calibri Light" w:cstheme="minorHAnsi"/>
                <w:sz w:val="20"/>
                <w:szCs w:val="20"/>
              </w:rPr>
            </w:pPr>
            <w:r>
              <w:rPr>
                <w:rFonts w:eastAsia="Calibri Light" w:cstheme="minorHAnsi"/>
                <w:sz w:val="20"/>
                <w:szCs w:val="20"/>
              </w:rPr>
              <w:t xml:space="preserve">Risk Assessment RA22 has now been completed and returned. </w:t>
            </w:r>
          </w:p>
          <w:p w14:paraId="5EFE7EF7" w14:textId="77777777" w:rsidR="00D01180" w:rsidRDefault="00D01180" w:rsidP="00D01180">
            <w:pPr>
              <w:jc w:val="left"/>
              <w:rPr>
                <w:rFonts w:eastAsia="Calibri Light" w:cstheme="minorHAnsi"/>
                <w:sz w:val="20"/>
                <w:szCs w:val="20"/>
              </w:rPr>
            </w:pPr>
          </w:p>
          <w:p w14:paraId="2497BCBC" w14:textId="77777777" w:rsidR="00D01180" w:rsidRDefault="00D01180" w:rsidP="00D01180">
            <w:pPr>
              <w:jc w:val="left"/>
              <w:rPr>
                <w:rFonts w:eastAsia="Calibri Light" w:cstheme="minorHAnsi"/>
                <w:sz w:val="20"/>
                <w:szCs w:val="20"/>
              </w:rPr>
            </w:pPr>
            <w:r>
              <w:rPr>
                <w:rFonts w:eastAsia="Calibri Light" w:cstheme="minorHAnsi"/>
                <w:sz w:val="20"/>
                <w:szCs w:val="20"/>
              </w:rPr>
              <w:t>DS Screen Assessment is nearly done and will be completed by the end of today (21/03/25).</w:t>
            </w:r>
          </w:p>
          <w:p w14:paraId="0F98F645" w14:textId="77777777" w:rsidR="00D01180" w:rsidRDefault="00D01180" w:rsidP="00D01180">
            <w:pPr>
              <w:jc w:val="left"/>
              <w:rPr>
                <w:rFonts w:eastAsia="Calibri Light" w:cstheme="minorHAnsi"/>
                <w:sz w:val="20"/>
                <w:szCs w:val="20"/>
              </w:rPr>
            </w:pPr>
          </w:p>
          <w:p w14:paraId="5E597548" w14:textId="77777777" w:rsidR="00D01180" w:rsidRDefault="00D01180" w:rsidP="00D01180">
            <w:pPr>
              <w:jc w:val="left"/>
              <w:rPr>
                <w:rFonts w:eastAsia="Calibri Light" w:cstheme="minorHAnsi"/>
                <w:sz w:val="20"/>
                <w:szCs w:val="20"/>
              </w:rPr>
            </w:pPr>
            <w:r>
              <w:rPr>
                <w:rFonts w:eastAsia="Calibri Light" w:cstheme="minorHAnsi"/>
                <w:sz w:val="20"/>
                <w:szCs w:val="20"/>
              </w:rPr>
              <w:t xml:space="preserve">Car Insurance- Copies of motor insurance for cars parked on site. RA collecting these and keeping on file. </w:t>
            </w:r>
          </w:p>
          <w:p w14:paraId="6361D0B9" w14:textId="77777777" w:rsidR="00D01180" w:rsidRDefault="00D01180" w:rsidP="00D01180">
            <w:pPr>
              <w:jc w:val="left"/>
              <w:rPr>
                <w:rFonts w:eastAsia="Calibri Light" w:cstheme="minorHAnsi"/>
                <w:sz w:val="20"/>
                <w:szCs w:val="20"/>
              </w:rPr>
            </w:pPr>
          </w:p>
          <w:p w14:paraId="78391E35" w14:textId="77777777" w:rsidR="00D01180" w:rsidRDefault="00D01180" w:rsidP="00D01180">
            <w:pPr>
              <w:jc w:val="left"/>
              <w:rPr>
                <w:rFonts w:eastAsia="Calibri Light" w:cstheme="minorHAnsi"/>
                <w:sz w:val="20"/>
                <w:szCs w:val="20"/>
              </w:rPr>
            </w:pPr>
            <w:r>
              <w:rPr>
                <w:rFonts w:eastAsia="Calibri Light" w:cstheme="minorHAnsi"/>
                <w:sz w:val="20"/>
                <w:szCs w:val="20"/>
              </w:rPr>
              <w:t>Ongoing Issues:</w:t>
            </w:r>
          </w:p>
          <w:p w14:paraId="7D3CAF51" w14:textId="77777777" w:rsidR="00D01180" w:rsidRDefault="00D01180" w:rsidP="00D01180">
            <w:pPr>
              <w:jc w:val="left"/>
              <w:rPr>
                <w:rFonts w:eastAsia="Calibri Light" w:cstheme="minorHAnsi"/>
                <w:sz w:val="20"/>
                <w:szCs w:val="20"/>
              </w:rPr>
            </w:pPr>
          </w:p>
          <w:p w14:paraId="75EF499E" w14:textId="2536682B" w:rsidR="00D01180" w:rsidRDefault="00D01180" w:rsidP="00D01180">
            <w:pPr>
              <w:jc w:val="left"/>
              <w:rPr>
                <w:rFonts w:eastAsia="Calibri Light" w:cstheme="minorHAnsi"/>
                <w:sz w:val="20"/>
                <w:szCs w:val="20"/>
              </w:rPr>
            </w:pPr>
            <w:r>
              <w:rPr>
                <w:rFonts w:eastAsia="Calibri Light" w:cstheme="minorHAnsi"/>
                <w:sz w:val="20"/>
                <w:szCs w:val="20"/>
              </w:rPr>
              <w:t xml:space="preserve">The school boilers </w:t>
            </w:r>
            <w:proofErr w:type="gramStart"/>
            <w:r>
              <w:rPr>
                <w:rFonts w:eastAsia="Calibri Light" w:cstheme="minorHAnsi"/>
                <w:sz w:val="20"/>
                <w:szCs w:val="20"/>
              </w:rPr>
              <w:t>are</w:t>
            </w:r>
            <w:proofErr w:type="gramEnd"/>
            <w:r>
              <w:rPr>
                <w:rFonts w:eastAsia="Calibri Light" w:cstheme="minorHAnsi"/>
                <w:sz w:val="20"/>
                <w:szCs w:val="20"/>
              </w:rPr>
              <w:t xml:space="preserve"> a concern. There are 7 in total. 1 is currently not working </w:t>
            </w:r>
            <w:r w:rsidR="00DE447D">
              <w:rPr>
                <w:rFonts w:eastAsia="Calibri Light" w:cstheme="minorHAnsi"/>
                <w:sz w:val="20"/>
                <w:szCs w:val="20"/>
              </w:rPr>
              <w:t xml:space="preserve">(in the staff room) and is to be repaired at an estimated cost of £900. This can be repaired as it not critical to the opening of the school. </w:t>
            </w:r>
          </w:p>
          <w:p w14:paraId="0091D09F" w14:textId="4D848158" w:rsidR="00DE447D" w:rsidRPr="00ED7272" w:rsidRDefault="00DE447D" w:rsidP="00D01180">
            <w:pPr>
              <w:jc w:val="left"/>
              <w:rPr>
                <w:rFonts w:eastAsia="Calibri Light" w:cstheme="minorHAnsi"/>
                <w:sz w:val="20"/>
                <w:szCs w:val="20"/>
              </w:rPr>
            </w:pPr>
            <w:r>
              <w:rPr>
                <w:rFonts w:eastAsia="Calibri Light" w:cstheme="minorHAnsi"/>
                <w:sz w:val="20"/>
                <w:szCs w:val="20"/>
              </w:rPr>
              <w:lastRenderedPageBreak/>
              <w:t xml:space="preserve">2 more are broken and need replacement. The school is asking DCC for help as these are around £4-5000 each. </w:t>
            </w:r>
            <w:proofErr w:type="gramStart"/>
            <w:r>
              <w:rPr>
                <w:rFonts w:eastAsia="Calibri Light" w:cstheme="minorHAnsi"/>
                <w:sz w:val="20"/>
                <w:szCs w:val="20"/>
              </w:rPr>
              <w:t>These need</w:t>
            </w:r>
            <w:proofErr w:type="gramEnd"/>
            <w:r>
              <w:rPr>
                <w:rFonts w:eastAsia="Calibri Light" w:cstheme="minorHAnsi"/>
                <w:sz w:val="20"/>
                <w:szCs w:val="20"/>
              </w:rPr>
              <w:t xml:space="preserve"> replacing as failure would result in major disruption. </w:t>
            </w:r>
          </w:p>
        </w:tc>
        <w:tc>
          <w:tcPr>
            <w:tcW w:w="2381" w:type="dxa"/>
            <w:tcBorders>
              <w:bottom w:val="single" w:sz="4" w:space="0" w:color="auto"/>
            </w:tcBorders>
            <w:shd w:val="clear" w:color="auto" w:fill="auto"/>
          </w:tcPr>
          <w:p w14:paraId="2627A3B4" w14:textId="77777777" w:rsidR="00915CDE" w:rsidRDefault="00915CDE" w:rsidP="00ED7272">
            <w:pPr>
              <w:jc w:val="both"/>
              <w:rPr>
                <w:rFonts w:eastAsiaTheme="majorEastAsia" w:cstheme="minorHAnsi"/>
                <w:sz w:val="18"/>
                <w:szCs w:val="18"/>
              </w:rPr>
            </w:pPr>
          </w:p>
          <w:p w14:paraId="31EEA950" w14:textId="77777777" w:rsidR="00DE447D" w:rsidRDefault="00DE447D" w:rsidP="00ED7272">
            <w:pPr>
              <w:jc w:val="both"/>
              <w:rPr>
                <w:rFonts w:eastAsiaTheme="majorEastAsia" w:cstheme="minorHAnsi"/>
                <w:sz w:val="18"/>
                <w:szCs w:val="18"/>
              </w:rPr>
            </w:pPr>
          </w:p>
          <w:p w14:paraId="1F29D539" w14:textId="77777777" w:rsidR="00DE447D" w:rsidRDefault="00DE447D" w:rsidP="00ED7272">
            <w:pPr>
              <w:jc w:val="both"/>
              <w:rPr>
                <w:rFonts w:eastAsiaTheme="majorEastAsia" w:cstheme="minorHAnsi"/>
                <w:sz w:val="18"/>
                <w:szCs w:val="18"/>
              </w:rPr>
            </w:pPr>
          </w:p>
          <w:p w14:paraId="629F0BA0" w14:textId="77777777" w:rsidR="00DE447D" w:rsidRDefault="00DE447D" w:rsidP="00ED7272">
            <w:pPr>
              <w:jc w:val="both"/>
              <w:rPr>
                <w:rFonts w:eastAsiaTheme="majorEastAsia" w:cstheme="minorHAnsi"/>
                <w:sz w:val="18"/>
                <w:szCs w:val="18"/>
              </w:rPr>
            </w:pPr>
          </w:p>
          <w:p w14:paraId="01E5513D" w14:textId="77777777" w:rsidR="00DE447D" w:rsidRDefault="00DE447D" w:rsidP="00ED7272">
            <w:pPr>
              <w:jc w:val="both"/>
              <w:rPr>
                <w:rFonts w:eastAsiaTheme="majorEastAsia" w:cstheme="minorHAnsi"/>
                <w:sz w:val="18"/>
                <w:szCs w:val="18"/>
              </w:rPr>
            </w:pPr>
          </w:p>
          <w:p w14:paraId="66C42AD0" w14:textId="77777777" w:rsidR="00DE447D" w:rsidRDefault="00DE447D" w:rsidP="00ED7272">
            <w:pPr>
              <w:jc w:val="both"/>
              <w:rPr>
                <w:rFonts w:eastAsiaTheme="majorEastAsia" w:cstheme="minorHAnsi"/>
                <w:sz w:val="18"/>
                <w:szCs w:val="18"/>
              </w:rPr>
            </w:pPr>
          </w:p>
          <w:p w14:paraId="5E856D91" w14:textId="77777777" w:rsidR="00DE447D" w:rsidRDefault="00DE447D" w:rsidP="00ED7272">
            <w:pPr>
              <w:jc w:val="both"/>
              <w:rPr>
                <w:rFonts w:eastAsiaTheme="majorEastAsia" w:cstheme="minorHAnsi"/>
                <w:sz w:val="18"/>
                <w:szCs w:val="18"/>
              </w:rPr>
            </w:pPr>
          </w:p>
          <w:p w14:paraId="278D0877" w14:textId="77777777" w:rsidR="00DE447D" w:rsidRDefault="00DE447D" w:rsidP="00ED7272">
            <w:pPr>
              <w:jc w:val="both"/>
              <w:rPr>
                <w:rFonts w:eastAsiaTheme="majorEastAsia" w:cstheme="minorHAnsi"/>
                <w:sz w:val="18"/>
                <w:szCs w:val="18"/>
              </w:rPr>
            </w:pPr>
          </w:p>
          <w:p w14:paraId="27A46148" w14:textId="77777777" w:rsidR="00DE447D" w:rsidRDefault="00DE447D" w:rsidP="00ED7272">
            <w:pPr>
              <w:jc w:val="both"/>
              <w:rPr>
                <w:rFonts w:eastAsiaTheme="majorEastAsia" w:cstheme="minorHAnsi"/>
                <w:sz w:val="18"/>
                <w:szCs w:val="18"/>
              </w:rPr>
            </w:pPr>
          </w:p>
          <w:p w14:paraId="4DF93BB5" w14:textId="77777777" w:rsidR="00DE447D" w:rsidRDefault="00DE447D" w:rsidP="00ED7272">
            <w:pPr>
              <w:jc w:val="both"/>
              <w:rPr>
                <w:rFonts w:eastAsiaTheme="majorEastAsia" w:cstheme="minorHAnsi"/>
                <w:sz w:val="18"/>
                <w:szCs w:val="18"/>
              </w:rPr>
            </w:pPr>
          </w:p>
          <w:p w14:paraId="2672DA2B" w14:textId="77777777" w:rsidR="00DE447D" w:rsidRDefault="00DE447D" w:rsidP="00ED7272">
            <w:pPr>
              <w:jc w:val="both"/>
              <w:rPr>
                <w:rFonts w:eastAsiaTheme="majorEastAsia" w:cstheme="minorHAnsi"/>
                <w:sz w:val="18"/>
                <w:szCs w:val="18"/>
              </w:rPr>
            </w:pPr>
          </w:p>
          <w:p w14:paraId="6BF810DA" w14:textId="77777777" w:rsidR="00DE447D" w:rsidRDefault="00DE447D" w:rsidP="00ED7272">
            <w:pPr>
              <w:jc w:val="both"/>
              <w:rPr>
                <w:rFonts w:eastAsiaTheme="majorEastAsia" w:cstheme="minorHAnsi"/>
                <w:sz w:val="18"/>
                <w:szCs w:val="18"/>
              </w:rPr>
            </w:pPr>
          </w:p>
          <w:p w14:paraId="199EA157" w14:textId="77777777" w:rsidR="00DE447D" w:rsidRDefault="00DE447D" w:rsidP="00ED7272">
            <w:pPr>
              <w:jc w:val="both"/>
              <w:rPr>
                <w:rFonts w:eastAsiaTheme="majorEastAsia" w:cstheme="minorHAnsi"/>
                <w:sz w:val="18"/>
                <w:szCs w:val="18"/>
              </w:rPr>
            </w:pPr>
          </w:p>
          <w:p w14:paraId="2305B995" w14:textId="77777777" w:rsidR="00DE447D" w:rsidRDefault="00DE447D" w:rsidP="00ED7272">
            <w:pPr>
              <w:jc w:val="both"/>
              <w:rPr>
                <w:rFonts w:eastAsiaTheme="majorEastAsia" w:cstheme="minorHAnsi"/>
                <w:sz w:val="18"/>
                <w:szCs w:val="18"/>
              </w:rPr>
            </w:pPr>
          </w:p>
          <w:p w14:paraId="6C0040B3" w14:textId="77777777" w:rsidR="00DE447D" w:rsidRDefault="00DE447D" w:rsidP="00ED7272">
            <w:pPr>
              <w:jc w:val="both"/>
              <w:rPr>
                <w:rFonts w:eastAsiaTheme="majorEastAsia" w:cstheme="minorHAnsi"/>
                <w:sz w:val="18"/>
                <w:szCs w:val="18"/>
              </w:rPr>
            </w:pPr>
          </w:p>
          <w:p w14:paraId="1B51E734" w14:textId="77777777" w:rsidR="00DE447D" w:rsidRDefault="00DE447D" w:rsidP="00ED7272">
            <w:pPr>
              <w:jc w:val="both"/>
              <w:rPr>
                <w:rFonts w:eastAsiaTheme="majorEastAsia" w:cstheme="minorHAnsi"/>
                <w:sz w:val="18"/>
                <w:szCs w:val="18"/>
              </w:rPr>
            </w:pPr>
          </w:p>
          <w:p w14:paraId="74FD0A1F" w14:textId="5484D8FB" w:rsidR="00DE447D" w:rsidRPr="007F403E" w:rsidRDefault="00DE447D" w:rsidP="00ED7272">
            <w:pPr>
              <w:jc w:val="both"/>
              <w:rPr>
                <w:rFonts w:eastAsiaTheme="majorEastAsia" w:cstheme="minorHAnsi"/>
                <w:sz w:val="18"/>
                <w:szCs w:val="18"/>
              </w:rPr>
            </w:pPr>
            <w:r>
              <w:rPr>
                <w:rFonts w:eastAsiaTheme="majorEastAsia" w:cstheme="minorHAnsi"/>
                <w:sz w:val="18"/>
                <w:szCs w:val="18"/>
              </w:rPr>
              <w:t>See action points.</w:t>
            </w:r>
          </w:p>
        </w:tc>
      </w:tr>
      <w:tr w:rsidR="00915CDE" w:rsidRPr="001F0F62" w14:paraId="17B2FE14" w14:textId="77777777" w:rsidTr="006B03AF">
        <w:trPr>
          <w:trHeight w:val="841"/>
        </w:trPr>
        <w:tc>
          <w:tcPr>
            <w:tcW w:w="1305" w:type="dxa"/>
          </w:tcPr>
          <w:p w14:paraId="7F6DB863" w14:textId="7BE924B3" w:rsidR="00915CDE" w:rsidRDefault="00915CDE" w:rsidP="006B03AF">
            <w:pPr>
              <w:jc w:val="left"/>
              <w:rPr>
                <w:rFonts w:eastAsia="Calibri Light" w:cstheme="minorHAnsi"/>
                <w:b/>
                <w:bCs/>
                <w:sz w:val="20"/>
                <w:szCs w:val="20"/>
              </w:rPr>
            </w:pPr>
            <w:r w:rsidRPr="007F490E">
              <w:rPr>
                <w:rFonts w:eastAsia="Calibri Light" w:cstheme="minorHAnsi"/>
                <w:b/>
                <w:bCs/>
                <w:sz w:val="20"/>
                <w:szCs w:val="20"/>
              </w:rPr>
              <w:t>20</w:t>
            </w:r>
            <w:r>
              <w:rPr>
                <w:rFonts w:eastAsia="Calibri Light" w:cstheme="minorHAnsi"/>
                <w:b/>
                <w:bCs/>
                <w:sz w:val="20"/>
                <w:szCs w:val="20"/>
              </w:rPr>
              <w:t>24/25</w:t>
            </w:r>
            <w:r w:rsidR="00DE447D">
              <w:rPr>
                <w:rFonts w:eastAsia="Calibri Light" w:cstheme="minorHAnsi"/>
                <w:b/>
                <w:bCs/>
                <w:sz w:val="20"/>
                <w:szCs w:val="20"/>
              </w:rPr>
              <w:t>-74</w:t>
            </w:r>
          </w:p>
        </w:tc>
        <w:tc>
          <w:tcPr>
            <w:tcW w:w="7323" w:type="dxa"/>
          </w:tcPr>
          <w:p w14:paraId="6E5D0121" w14:textId="77777777" w:rsidR="00915CDE" w:rsidRDefault="00915CDE" w:rsidP="006B03AF">
            <w:pPr>
              <w:jc w:val="left"/>
              <w:rPr>
                <w:rFonts w:eastAsia="Calibri Light" w:cstheme="minorHAnsi"/>
                <w:b/>
                <w:sz w:val="20"/>
                <w:szCs w:val="20"/>
              </w:rPr>
            </w:pPr>
            <w:r w:rsidRPr="00FD7439">
              <w:rPr>
                <w:rFonts w:eastAsia="Calibri Light" w:cstheme="minorHAnsi"/>
                <w:b/>
                <w:sz w:val="20"/>
                <w:szCs w:val="20"/>
              </w:rPr>
              <w:t>Well Being</w:t>
            </w:r>
          </w:p>
          <w:p w14:paraId="657236C2" w14:textId="69ABAC42" w:rsidR="00B8603D" w:rsidRDefault="00DE447D" w:rsidP="006B03AF">
            <w:pPr>
              <w:jc w:val="left"/>
              <w:rPr>
                <w:rFonts w:eastAsia="Calibri Light" w:cstheme="minorHAnsi"/>
                <w:sz w:val="20"/>
                <w:szCs w:val="20"/>
              </w:rPr>
            </w:pPr>
            <w:r>
              <w:rPr>
                <w:rFonts w:eastAsia="Calibri Light" w:cstheme="minorHAnsi"/>
                <w:sz w:val="20"/>
                <w:szCs w:val="20"/>
              </w:rPr>
              <w:t>JM has advised that we need a coherent strategy for collating staff, pupil and parent voice surveys. Advised that the teacher survey should be done anonymously online after the May half term. To be followed up with open sessions to discuss the survey.</w:t>
            </w:r>
            <w:r w:rsidR="00B8603D">
              <w:rPr>
                <w:rFonts w:eastAsia="Calibri Light" w:cstheme="minorHAnsi"/>
                <w:sz w:val="20"/>
                <w:szCs w:val="20"/>
              </w:rPr>
              <w:t xml:space="preserve"> </w:t>
            </w:r>
            <w:proofErr w:type="gramStart"/>
            <w:r w:rsidR="00B8603D">
              <w:rPr>
                <w:rFonts w:eastAsia="Calibri Light" w:cstheme="minorHAnsi"/>
                <w:sz w:val="20"/>
                <w:szCs w:val="20"/>
              </w:rPr>
              <w:t>Also</w:t>
            </w:r>
            <w:proofErr w:type="gramEnd"/>
            <w:r w:rsidR="00B8603D">
              <w:rPr>
                <w:rFonts w:eastAsia="Calibri Light" w:cstheme="minorHAnsi"/>
                <w:sz w:val="20"/>
                <w:szCs w:val="20"/>
              </w:rPr>
              <w:t xml:space="preserve"> to carry out more frequently i.e. February as well.</w:t>
            </w:r>
          </w:p>
          <w:p w14:paraId="7AD4191A" w14:textId="77777777" w:rsidR="00DE447D" w:rsidRDefault="00DE447D" w:rsidP="006B03AF">
            <w:pPr>
              <w:jc w:val="left"/>
              <w:rPr>
                <w:rFonts w:eastAsia="Calibri Light" w:cstheme="minorHAnsi"/>
                <w:sz w:val="20"/>
                <w:szCs w:val="20"/>
              </w:rPr>
            </w:pPr>
          </w:p>
          <w:p w14:paraId="13C459D7" w14:textId="28D45C52" w:rsidR="00DE447D" w:rsidRDefault="00DE447D" w:rsidP="006B03AF">
            <w:pPr>
              <w:jc w:val="left"/>
              <w:rPr>
                <w:rFonts w:eastAsia="Calibri Light" w:cstheme="minorHAnsi"/>
                <w:sz w:val="20"/>
                <w:szCs w:val="20"/>
              </w:rPr>
            </w:pPr>
            <w:r>
              <w:rPr>
                <w:rFonts w:eastAsia="Calibri Light" w:cstheme="minorHAnsi"/>
                <w:sz w:val="20"/>
                <w:szCs w:val="20"/>
              </w:rPr>
              <w:t xml:space="preserve">Pupil voice; do survey </w:t>
            </w:r>
            <w:r w:rsidR="00B8603D">
              <w:rPr>
                <w:rFonts w:eastAsia="Calibri Light" w:cstheme="minorHAnsi"/>
                <w:sz w:val="20"/>
                <w:szCs w:val="20"/>
              </w:rPr>
              <w:t xml:space="preserve">once a year </w:t>
            </w:r>
            <w:r>
              <w:rPr>
                <w:rFonts w:eastAsia="Calibri Light" w:cstheme="minorHAnsi"/>
                <w:sz w:val="20"/>
                <w:szCs w:val="20"/>
              </w:rPr>
              <w:t xml:space="preserve">and follow up with focus groups. </w:t>
            </w:r>
          </w:p>
          <w:p w14:paraId="085368F0" w14:textId="77777777" w:rsidR="00DE447D" w:rsidRDefault="00DE447D" w:rsidP="006B03AF">
            <w:pPr>
              <w:jc w:val="left"/>
              <w:rPr>
                <w:rFonts w:eastAsia="Calibri Light" w:cstheme="minorHAnsi"/>
                <w:sz w:val="20"/>
                <w:szCs w:val="20"/>
              </w:rPr>
            </w:pPr>
          </w:p>
          <w:p w14:paraId="5CAA53F1" w14:textId="77777777" w:rsidR="00DE447D" w:rsidRDefault="00DE447D" w:rsidP="006B03AF">
            <w:pPr>
              <w:jc w:val="left"/>
              <w:rPr>
                <w:rFonts w:eastAsia="Calibri Light" w:cstheme="minorHAnsi"/>
                <w:sz w:val="20"/>
                <w:szCs w:val="20"/>
              </w:rPr>
            </w:pPr>
            <w:r>
              <w:rPr>
                <w:rFonts w:eastAsia="Calibri Light" w:cstheme="minorHAnsi"/>
                <w:sz w:val="20"/>
                <w:szCs w:val="20"/>
              </w:rPr>
              <w:t xml:space="preserve">Parent voice; send survey </w:t>
            </w:r>
            <w:r w:rsidR="00B8603D">
              <w:rPr>
                <w:rFonts w:eastAsia="Calibri Light" w:cstheme="minorHAnsi"/>
                <w:sz w:val="20"/>
                <w:szCs w:val="20"/>
              </w:rPr>
              <w:t xml:space="preserve">once a year </w:t>
            </w:r>
            <w:r>
              <w:rPr>
                <w:rFonts w:eastAsia="Calibri Light" w:cstheme="minorHAnsi"/>
                <w:sz w:val="20"/>
                <w:szCs w:val="20"/>
              </w:rPr>
              <w:t>and follow up with a forum for feedback.</w:t>
            </w:r>
          </w:p>
          <w:p w14:paraId="2F49ABB9" w14:textId="77777777" w:rsidR="00B8603D" w:rsidRDefault="00B8603D" w:rsidP="006B03AF">
            <w:pPr>
              <w:jc w:val="left"/>
              <w:rPr>
                <w:rFonts w:eastAsia="Calibri Light" w:cstheme="minorHAnsi"/>
                <w:sz w:val="20"/>
                <w:szCs w:val="20"/>
              </w:rPr>
            </w:pPr>
          </w:p>
          <w:p w14:paraId="04C7B062" w14:textId="77777777" w:rsidR="00B8603D" w:rsidRDefault="00B8603D" w:rsidP="006B03AF">
            <w:pPr>
              <w:jc w:val="left"/>
              <w:rPr>
                <w:rFonts w:eastAsia="Calibri Light" w:cstheme="minorHAnsi"/>
                <w:sz w:val="20"/>
                <w:szCs w:val="20"/>
              </w:rPr>
            </w:pPr>
            <w:r>
              <w:rPr>
                <w:rFonts w:eastAsia="Calibri Light" w:cstheme="minorHAnsi"/>
                <w:sz w:val="20"/>
                <w:szCs w:val="20"/>
              </w:rPr>
              <w:t xml:space="preserve">ZC-We need to make it </w:t>
            </w:r>
            <w:proofErr w:type="gramStart"/>
            <w:r>
              <w:rPr>
                <w:rFonts w:eastAsia="Calibri Light" w:cstheme="minorHAnsi"/>
                <w:sz w:val="20"/>
                <w:szCs w:val="20"/>
              </w:rPr>
              <w:t>more clear</w:t>
            </w:r>
            <w:proofErr w:type="gramEnd"/>
            <w:r>
              <w:rPr>
                <w:rFonts w:eastAsia="Calibri Light" w:cstheme="minorHAnsi"/>
                <w:sz w:val="20"/>
                <w:szCs w:val="20"/>
              </w:rPr>
              <w:t xml:space="preserve"> that the staff survey is not a chance to moan but a chance to be constructive and move forward. To use directed time to get a broad outlook form all teaching staff and not just the most positive and negative responders. Maybe to be done in the staff meeting. </w:t>
            </w:r>
            <w:proofErr w:type="gramStart"/>
            <w:r>
              <w:rPr>
                <w:rFonts w:eastAsia="Calibri Light" w:cstheme="minorHAnsi"/>
                <w:sz w:val="20"/>
                <w:szCs w:val="20"/>
              </w:rPr>
              <w:t>Also</w:t>
            </w:r>
            <w:proofErr w:type="gramEnd"/>
            <w:r>
              <w:rPr>
                <w:rFonts w:eastAsia="Calibri Light" w:cstheme="minorHAnsi"/>
                <w:sz w:val="20"/>
                <w:szCs w:val="20"/>
              </w:rPr>
              <w:t xml:space="preserve"> to include TA’s in the survey. Give them time and laptop access to get a broad range of views and feedback.</w:t>
            </w:r>
          </w:p>
          <w:p w14:paraId="004610C6" w14:textId="77777777" w:rsidR="00B8603D" w:rsidRDefault="00B8603D" w:rsidP="006B03AF">
            <w:pPr>
              <w:jc w:val="left"/>
              <w:rPr>
                <w:rFonts w:eastAsia="Calibri Light" w:cstheme="minorHAnsi"/>
                <w:sz w:val="20"/>
                <w:szCs w:val="20"/>
              </w:rPr>
            </w:pPr>
          </w:p>
          <w:p w14:paraId="7D86CF9F" w14:textId="77777777" w:rsidR="00B8603D" w:rsidRDefault="00B8603D" w:rsidP="006B03AF">
            <w:pPr>
              <w:jc w:val="left"/>
              <w:rPr>
                <w:rFonts w:eastAsia="Calibri Light" w:cstheme="minorHAnsi"/>
                <w:sz w:val="20"/>
                <w:szCs w:val="20"/>
              </w:rPr>
            </w:pPr>
            <w:r>
              <w:rPr>
                <w:rFonts w:eastAsia="Calibri Light" w:cstheme="minorHAnsi"/>
                <w:sz w:val="20"/>
                <w:szCs w:val="20"/>
              </w:rPr>
              <w:t xml:space="preserve">JM- Would like to do a small focus group with 5-6 staff to do a 360 for better feedback about the Headteacher. Need to organise times for these groups in staff meetings to make sure it is prioritised. </w:t>
            </w:r>
          </w:p>
          <w:p w14:paraId="76E61429" w14:textId="77777777" w:rsidR="00B8603D" w:rsidRDefault="00B8603D" w:rsidP="006B03AF">
            <w:pPr>
              <w:jc w:val="left"/>
              <w:rPr>
                <w:rFonts w:eastAsia="Calibri Light" w:cstheme="minorHAnsi"/>
                <w:sz w:val="20"/>
                <w:szCs w:val="20"/>
              </w:rPr>
            </w:pPr>
          </w:p>
          <w:p w14:paraId="0DA4AB66" w14:textId="77777777" w:rsidR="00B8603D" w:rsidRDefault="00B8603D" w:rsidP="006B03AF">
            <w:pPr>
              <w:jc w:val="left"/>
              <w:rPr>
                <w:rFonts w:eastAsia="Calibri Light" w:cstheme="minorHAnsi"/>
                <w:sz w:val="20"/>
                <w:szCs w:val="20"/>
              </w:rPr>
            </w:pPr>
            <w:r>
              <w:rPr>
                <w:rFonts w:eastAsia="Calibri Light" w:cstheme="minorHAnsi"/>
                <w:sz w:val="20"/>
                <w:szCs w:val="20"/>
              </w:rPr>
              <w:t>Sickness: Total year on year to date there were 190 sick days taken. This is a reduction from March ’23-24 where 305 days were taken. The main improvement came from fewer short-term absences.</w:t>
            </w:r>
          </w:p>
          <w:p w14:paraId="3AD86262" w14:textId="77777777" w:rsidR="00B8603D" w:rsidRDefault="00B8603D" w:rsidP="006B03AF">
            <w:pPr>
              <w:jc w:val="left"/>
              <w:rPr>
                <w:rFonts w:eastAsia="Calibri Light" w:cstheme="minorHAnsi"/>
                <w:sz w:val="20"/>
                <w:szCs w:val="20"/>
              </w:rPr>
            </w:pPr>
            <w:r>
              <w:rPr>
                <w:rFonts w:eastAsia="Calibri Light" w:cstheme="minorHAnsi"/>
                <w:sz w:val="20"/>
                <w:szCs w:val="20"/>
              </w:rPr>
              <w:t xml:space="preserve">RG- Can we get comparable data from other schools to see how </w:t>
            </w:r>
            <w:proofErr w:type="gramStart"/>
            <w:r>
              <w:rPr>
                <w:rFonts w:eastAsia="Calibri Light" w:cstheme="minorHAnsi"/>
                <w:sz w:val="20"/>
                <w:szCs w:val="20"/>
              </w:rPr>
              <w:t>this compares</w:t>
            </w:r>
            <w:proofErr w:type="gramEnd"/>
            <w:r>
              <w:rPr>
                <w:rFonts w:eastAsia="Calibri Light" w:cstheme="minorHAnsi"/>
                <w:sz w:val="20"/>
                <w:szCs w:val="20"/>
              </w:rPr>
              <w:t>?</w:t>
            </w:r>
          </w:p>
          <w:p w14:paraId="2F47BCDB" w14:textId="46EADACA" w:rsidR="00B8603D" w:rsidRPr="00C139DC" w:rsidRDefault="00B8603D" w:rsidP="006B03AF">
            <w:pPr>
              <w:jc w:val="left"/>
              <w:rPr>
                <w:rFonts w:eastAsia="Calibri Light" w:cstheme="minorHAnsi"/>
                <w:sz w:val="20"/>
                <w:szCs w:val="20"/>
              </w:rPr>
            </w:pPr>
          </w:p>
        </w:tc>
        <w:tc>
          <w:tcPr>
            <w:tcW w:w="2381" w:type="dxa"/>
            <w:tcBorders>
              <w:bottom w:val="single" w:sz="4" w:space="0" w:color="auto"/>
            </w:tcBorders>
            <w:shd w:val="clear" w:color="auto" w:fill="auto"/>
          </w:tcPr>
          <w:p w14:paraId="62AF23E9" w14:textId="77777777" w:rsidR="00915CDE" w:rsidRDefault="00915CDE" w:rsidP="006B03AF">
            <w:pPr>
              <w:tabs>
                <w:tab w:val="left" w:pos="390"/>
                <w:tab w:val="center" w:pos="1167"/>
              </w:tabs>
              <w:jc w:val="left"/>
              <w:rPr>
                <w:rFonts w:ascii="Calibri Light" w:eastAsia="Calibri Light" w:hAnsi="Calibri Light" w:cs="Calibri Light"/>
                <w:sz w:val="20"/>
                <w:szCs w:val="20"/>
              </w:rPr>
            </w:pPr>
          </w:p>
          <w:p w14:paraId="74018778" w14:textId="77777777" w:rsidR="00915CDE" w:rsidRDefault="00915CDE" w:rsidP="006B03AF">
            <w:pPr>
              <w:tabs>
                <w:tab w:val="left" w:pos="390"/>
                <w:tab w:val="center" w:pos="1167"/>
              </w:tabs>
              <w:jc w:val="left"/>
              <w:rPr>
                <w:rFonts w:ascii="Calibri Light" w:eastAsia="Calibri Light" w:hAnsi="Calibri Light" w:cs="Calibri Light"/>
                <w:sz w:val="20"/>
                <w:szCs w:val="20"/>
              </w:rPr>
            </w:pPr>
          </w:p>
          <w:p w14:paraId="79B70106" w14:textId="77777777" w:rsidR="00915CDE" w:rsidRDefault="00915CDE" w:rsidP="006B03AF">
            <w:pPr>
              <w:tabs>
                <w:tab w:val="left" w:pos="390"/>
                <w:tab w:val="center" w:pos="1167"/>
              </w:tabs>
              <w:jc w:val="left"/>
              <w:rPr>
                <w:rFonts w:ascii="Calibri Light" w:eastAsia="Calibri Light" w:hAnsi="Calibri Light" w:cs="Calibri Light"/>
                <w:sz w:val="20"/>
                <w:szCs w:val="20"/>
              </w:rPr>
            </w:pPr>
          </w:p>
          <w:p w14:paraId="7CAF3BE3" w14:textId="77777777" w:rsidR="00915CDE" w:rsidRDefault="00915CDE" w:rsidP="006B03AF">
            <w:pPr>
              <w:tabs>
                <w:tab w:val="left" w:pos="390"/>
                <w:tab w:val="center" w:pos="1167"/>
              </w:tabs>
              <w:jc w:val="left"/>
              <w:rPr>
                <w:rFonts w:ascii="Calibri Light" w:eastAsia="Calibri Light" w:hAnsi="Calibri Light" w:cs="Calibri Light"/>
                <w:sz w:val="20"/>
                <w:szCs w:val="20"/>
              </w:rPr>
            </w:pPr>
          </w:p>
          <w:p w14:paraId="69996547" w14:textId="77777777" w:rsidR="00915CDE" w:rsidRDefault="00915CDE" w:rsidP="006B03AF">
            <w:pPr>
              <w:tabs>
                <w:tab w:val="left" w:pos="390"/>
                <w:tab w:val="center" w:pos="1167"/>
              </w:tabs>
              <w:jc w:val="left"/>
              <w:rPr>
                <w:rFonts w:ascii="Calibri Light" w:eastAsia="Calibri Light" w:hAnsi="Calibri Light" w:cs="Calibri Light"/>
                <w:sz w:val="20"/>
                <w:szCs w:val="20"/>
              </w:rPr>
            </w:pPr>
          </w:p>
          <w:p w14:paraId="3CCF51B3" w14:textId="77777777" w:rsidR="00915CDE" w:rsidRDefault="00915CDE" w:rsidP="006B03AF">
            <w:pPr>
              <w:tabs>
                <w:tab w:val="left" w:pos="390"/>
                <w:tab w:val="center" w:pos="1167"/>
              </w:tabs>
              <w:jc w:val="left"/>
              <w:rPr>
                <w:rFonts w:ascii="Calibri Light" w:eastAsia="Calibri Light" w:hAnsi="Calibri Light" w:cs="Calibri Light"/>
                <w:sz w:val="20"/>
                <w:szCs w:val="20"/>
              </w:rPr>
            </w:pPr>
          </w:p>
          <w:p w14:paraId="787E11FF" w14:textId="77777777" w:rsidR="00915CDE" w:rsidRDefault="00915CDE" w:rsidP="006B03AF">
            <w:pPr>
              <w:tabs>
                <w:tab w:val="left" w:pos="390"/>
                <w:tab w:val="center" w:pos="1167"/>
              </w:tabs>
              <w:jc w:val="left"/>
              <w:rPr>
                <w:rFonts w:ascii="Calibri Light" w:eastAsia="Calibri Light" w:hAnsi="Calibri Light" w:cs="Calibri Light"/>
                <w:sz w:val="20"/>
                <w:szCs w:val="20"/>
              </w:rPr>
            </w:pPr>
          </w:p>
          <w:p w14:paraId="178558E7" w14:textId="77777777" w:rsidR="00915CDE" w:rsidRDefault="00915CDE" w:rsidP="006B03AF">
            <w:pPr>
              <w:tabs>
                <w:tab w:val="left" w:pos="390"/>
                <w:tab w:val="center" w:pos="1167"/>
              </w:tabs>
              <w:jc w:val="left"/>
              <w:rPr>
                <w:rFonts w:ascii="Calibri Light" w:eastAsia="Calibri Light" w:hAnsi="Calibri Light" w:cs="Calibri Light"/>
                <w:sz w:val="20"/>
                <w:szCs w:val="20"/>
              </w:rPr>
            </w:pPr>
          </w:p>
          <w:p w14:paraId="71B053BB" w14:textId="77777777" w:rsidR="00915CDE" w:rsidRDefault="00915CDE" w:rsidP="006B03AF">
            <w:pPr>
              <w:tabs>
                <w:tab w:val="left" w:pos="390"/>
                <w:tab w:val="center" w:pos="1167"/>
              </w:tabs>
              <w:jc w:val="left"/>
              <w:rPr>
                <w:rFonts w:ascii="Calibri Light" w:eastAsia="Calibri Light" w:hAnsi="Calibri Light" w:cs="Calibri Light"/>
                <w:sz w:val="20"/>
                <w:szCs w:val="20"/>
              </w:rPr>
            </w:pPr>
          </w:p>
          <w:p w14:paraId="14892785" w14:textId="77777777" w:rsidR="00915CDE" w:rsidRDefault="00915CDE" w:rsidP="006B03AF">
            <w:pPr>
              <w:tabs>
                <w:tab w:val="left" w:pos="390"/>
                <w:tab w:val="center" w:pos="1167"/>
              </w:tabs>
              <w:jc w:val="left"/>
              <w:rPr>
                <w:rFonts w:ascii="Calibri Light" w:eastAsia="Calibri Light" w:hAnsi="Calibri Light" w:cs="Calibri Light"/>
                <w:sz w:val="20"/>
                <w:szCs w:val="20"/>
              </w:rPr>
            </w:pPr>
          </w:p>
          <w:p w14:paraId="6CBDD315" w14:textId="77777777" w:rsidR="00915CDE" w:rsidRDefault="00915CDE" w:rsidP="006B03AF">
            <w:pPr>
              <w:tabs>
                <w:tab w:val="left" w:pos="390"/>
                <w:tab w:val="center" w:pos="1167"/>
              </w:tabs>
              <w:jc w:val="left"/>
              <w:rPr>
                <w:rFonts w:ascii="Calibri Light" w:eastAsia="Calibri Light" w:hAnsi="Calibri Light" w:cs="Calibri Light"/>
                <w:sz w:val="20"/>
                <w:szCs w:val="20"/>
              </w:rPr>
            </w:pPr>
          </w:p>
          <w:p w14:paraId="4957CE8E" w14:textId="77777777" w:rsidR="00915CDE" w:rsidRDefault="00915CDE" w:rsidP="006B03AF">
            <w:pPr>
              <w:tabs>
                <w:tab w:val="left" w:pos="390"/>
                <w:tab w:val="center" w:pos="1167"/>
              </w:tabs>
              <w:jc w:val="left"/>
              <w:rPr>
                <w:rFonts w:ascii="Calibri Light" w:eastAsia="Calibri Light" w:hAnsi="Calibri Light" w:cs="Calibri Light"/>
                <w:sz w:val="20"/>
                <w:szCs w:val="20"/>
              </w:rPr>
            </w:pPr>
          </w:p>
          <w:p w14:paraId="489BF63A" w14:textId="77777777" w:rsidR="00915CDE" w:rsidRDefault="00915CDE" w:rsidP="006B03AF">
            <w:pPr>
              <w:tabs>
                <w:tab w:val="left" w:pos="390"/>
                <w:tab w:val="center" w:pos="1167"/>
              </w:tabs>
              <w:jc w:val="left"/>
              <w:rPr>
                <w:rFonts w:ascii="Calibri Light" w:eastAsia="Calibri Light" w:hAnsi="Calibri Light" w:cs="Calibri Light"/>
                <w:sz w:val="20"/>
                <w:szCs w:val="20"/>
              </w:rPr>
            </w:pPr>
          </w:p>
          <w:p w14:paraId="6E24E004" w14:textId="2241E457" w:rsidR="00915CDE" w:rsidRDefault="00915CDE" w:rsidP="006B03AF">
            <w:pPr>
              <w:tabs>
                <w:tab w:val="left" w:pos="390"/>
                <w:tab w:val="center" w:pos="1167"/>
              </w:tabs>
              <w:jc w:val="left"/>
              <w:rPr>
                <w:rFonts w:ascii="Calibri Light" w:eastAsia="Calibri Light" w:hAnsi="Calibri Light" w:cs="Calibri Light"/>
                <w:sz w:val="20"/>
                <w:szCs w:val="20"/>
              </w:rPr>
            </w:pPr>
            <w:r w:rsidRPr="006A7755">
              <w:rPr>
                <w:rFonts w:eastAsia="Calibri Light" w:cstheme="minorHAnsi"/>
                <w:sz w:val="18"/>
                <w:szCs w:val="18"/>
              </w:rPr>
              <w:t>RG to liaise with OM re The Education Staff Wellbeing Charter from DfE</w:t>
            </w:r>
          </w:p>
        </w:tc>
      </w:tr>
      <w:tr w:rsidR="00915CDE" w:rsidRPr="001F0F62" w14:paraId="3B61155F" w14:textId="77777777" w:rsidTr="00411028">
        <w:trPr>
          <w:trHeight w:val="1490"/>
        </w:trPr>
        <w:tc>
          <w:tcPr>
            <w:tcW w:w="1305" w:type="dxa"/>
          </w:tcPr>
          <w:p w14:paraId="5CFA647D" w14:textId="27483903" w:rsidR="00915CDE" w:rsidRDefault="00915CDE" w:rsidP="006B03AF">
            <w:pPr>
              <w:jc w:val="left"/>
              <w:rPr>
                <w:rFonts w:eastAsia="Calibri Light" w:cstheme="minorHAnsi"/>
                <w:b/>
                <w:bCs/>
                <w:sz w:val="20"/>
                <w:szCs w:val="20"/>
              </w:rPr>
            </w:pPr>
            <w:r w:rsidRPr="007F490E">
              <w:rPr>
                <w:rFonts w:eastAsia="Calibri Light" w:cstheme="minorHAnsi"/>
                <w:b/>
                <w:bCs/>
                <w:sz w:val="20"/>
                <w:szCs w:val="20"/>
              </w:rPr>
              <w:t>202</w:t>
            </w:r>
            <w:r>
              <w:rPr>
                <w:rFonts w:eastAsia="Calibri Light" w:cstheme="minorHAnsi"/>
                <w:b/>
                <w:bCs/>
                <w:sz w:val="20"/>
                <w:szCs w:val="20"/>
              </w:rPr>
              <w:t>4/25</w:t>
            </w:r>
            <w:r w:rsidR="00941978">
              <w:rPr>
                <w:rFonts w:eastAsia="Calibri Light" w:cstheme="minorHAnsi"/>
                <w:b/>
                <w:bCs/>
                <w:sz w:val="20"/>
                <w:szCs w:val="20"/>
              </w:rPr>
              <w:t>-75</w:t>
            </w:r>
          </w:p>
        </w:tc>
        <w:tc>
          <w:tcPr>
            <w:tcW w:w="7323" w:type="dxa"/>
          </w:tcPr>
          <w:p w14:paraId="0F631A8A" w14:textId="77777777" w:rsidR="00941978" w:rsidRDefault="00915CDE" w:rsidP="00941978">
            <w:pPr>
              <w:jc w:val="left"/>
              <w:rPr>
                <w:rFonts w:eastAsia="Calibri Light" w:cstheme="minorHAnsi"/>
                <w:b/>
                <w:sz w:val="20"/>
                <w:szCs w:val="20"/>
              </w:rPr>
            </w:pPr>
            <w:r w:rsidRPr="00FD7439">
              <w:rPr>
                <w:rFonts w:eastAsia="Calibri Light" w:cstheme="minorHAnsi"/>
                <w:b/>
                <w:sz w:val="20"/>
                <w:szCs w:val="20"/>
              </w:rPr>
              <w:t>Additional Funding</w:t>
            </w:r>
            <w:r>
              <w:rPr>
                <w:rFonts w:eastAsia="Calibri Light" w:cstheme="minorHAnsi"/>
                <w:b/>
                <w:sz w:val="20"/>
                <w:szCs w:val="20"/>
              </w:rPr>
              <w:t xml:space="preserve"> </w:t>
            </w:r>
          </w:p>
          <w:p w14:paraId="47254663" w14:textId="77777777" w:rsidR="00915CDE" w:rsidRDefault="00941978" w:rsidP="00F7697B">
            <w:pPr>
              <w:jc w:val="left"/>
              <w:rPr>
                <w:rFonts w:eastAsia="Calibri Light" w:cstheme="minorHAnsi"/>
                <w:sz w:val="20"/>
                <w:szCs w:val="20"/>
              </w:rPr>
            </w:pPr>
            <w:r>
              <w:rPr>
                <w:rFonts w:eastAsia="Calibri Light" w:cstheme="minorHAnsi"/>
                <w:sz w:val="20"/>
                <w:szCs w:val="20"/>
              </w:rPr>
              <w:t xml:space="preserve">JM and GW are working on information to parents as to what Pupil Premium will provide i.e. the school will no longer be buying new uniform for PP but providing pre-loved items when required. </w:t>
            </w:r>
          </w:p>
          <w:p w14:paraId="0CEDE5A8" w14:textId="16D2D00F" w:rsidR="00941978" w:rsidRPr="008F6DFE" w:rsidRDefault="00941978" w:rsidP="00F7697B">
            <w:pPr>
              <w:jc w:val="left"/>
              <w:rPr>
                <w:rFonts w:eastAsia="Calibri Light" w:cstheme="minorHAnsi"/>
                <w:sz w:val="20"/>
                <w:szCs w:val="20"/>
              </w:rPr>
            </w:pPr>
            <w:r>
              <w:rPr>
                <w:rFonts w:eastAsia="Calibri Light" w:cstheme="minorHAnsi"/>
                <w:sz w:val="20"/>
                <w:szCs w:val="20"/>
              </w:rPr>
              <w:t xml:space="preserve">Work is also to be done about the reviewed Primary Sports funding for next year. </w:t>
            </w:r>
          </w:p>
        </w:tc>
        <w:tc>
          <w:tcPr>
            <w:tcW w:w="2381" w:type="dxa"/>
            <w:tcBorders>
              <w:bottom w:val="single" w:sz="4" w:space="0" w:color="auto"/>
            </w:tcBorders>
            <w:shd w:val="clear" w:color="auto" w:fill="auto"/>
          </w:tcPr>
          <w:p w14:paraId="1D901422" w14:textId="5B0EC071" w:rsidR="00915CDE" w:rsidRDefault="00915CDE" w:rsidP="006B03AF">
            <w:pPr>
              <w:tabs>
                <w:tab w:val="left" w:pos="390"/>
                <w:tab w:val="center" w:pos="1167"/>
              </w:tabs>
              <w:jc w:val="left"/>
              <w:rPr>
                <w:rFonts w:ascii="Calibri Light" w:eastAsia="Calibri Light" w:hAnsi="Calibri Light" w:cs="Calibri Light"/>
                <w:sz w:val="20"/>
                <w:szCs w:val="20"/>
              </w:rPr>
            </w:pPr>
          </w:p>
        </w:tc>
      </w:tr>
      <w:tr w:rsidR="00941978" w:rsidRPr="001F0F62" w14:paraId="232B9567" w14:textId="77777777" w:rsidTr="00941978">
        <w:trPr>
          <w:trHeight w:val="1267"/>
        </w:trPr>
        <w:tc>
          <w:tcPr>
            <w:tcW w:w="1305" w:type="dxa"/>
          </w:tcPr>
          <w:p w14:paraId="50A2F131" w14:textId="4B8853C0" w:rsidR="00941978" w:rsidRPr="007F490E" w:rsidRDefault="00941978" w:rsidP="006B03AF">
            <w:pPr>
              <w:jc w:val="left"/>
              <w:rPr>
                <w:rFonts w:eastAsia="Calibri Light" w:cstheme="minorHAnsi"/>
                <w:b/>
                <w:bCs/>
                <w:sz w:val="20"/>
                <w:szCs w:val="20"/>
              </w:rPr>
            </w:pPr>
            <w:r>
              <w:rPr>
                <w:rFonts w:eastAsia="Calibri Light" w:cstheme="minorHAnsi"/>
                <w:b/>
                <w:bCs/>
                <w:sz w:val="20"/>
                <w:szCs w:val="20"/>
              </w:rPr>
              <w:t>2024-25-76</w:t>
            </w:r>
          </w:p>
        </w:tc>
        <w:tc>
          <w:tcPr>
            <w:tcW w:w="7323" w:type="dxa"/>
          </w:tcPr>
          <w:p w14:paraId="3E756B11" w14:textId="77777777" w:rsidR="00941978" w:rsidRDefault="00941978" w:rsidP="00941978">
            <w:pPr>
              <w:jc w:val="left"/>
              <w:rPr>
                <w:rFonts w:eastAsia="Calibri Light" w:cstheme="minorHAnsi"/>
                <w:b/>
                <w:sz w:val="20"/>
                <w:szCs w:val="20"/>
              </w:rPr>
            </w:pPr>
            <w:r>
              <w:rPr>
                <w:rFonts w:eastAsia="Calibri Light" w:cstheme="minorHAnsi"/>
                <w:b/>
                <w:sz w:val="20"/>
                <w:szCs w:val="20"/>
              </w:rPr>
              <w:t>Pay and Performance Committee</w:t>
            </w:r>
          </w:p>
          <w:p w14:paraId="696DC9A0" w14:textId="77777777" w:rsidR="00941978" w:rsidRDefault="00941978" w:rsidP="00941978">
            <w:pPr>
              <w:jc w:val="left"/>
              <w:rPr>
                <w:rFonts w:eastAsia="Calibri Light" w:cstheme="minorHAnsi"/>
                <w:sz w:val="20"/>
                <w:szCs w:val="20"/>
              </w:rPr>
            </w:pPr>
            <w:r>
              <w:rPr>
                <w:rFonts w:eastAsia="Calibri Light" w:cstheme="minorHAnsi"/>
                <w:sz w:val="20"/>
                <w:szCs w:val="20"/>
              </w:rPr>
              <w:t xml:space="preserve">KH is currently conducting TA appraisals. </w:t>
            </w:r>
          </w:p>
          <w:p w14:paraId="5D1354A1" w14:textId="77777777" w:rsidR="00941978" w:rsidRDefault="00941978" w:rsidP="00941978">
            <w:pPr>
              <w:jc w:val="left"/>
              <w:rPr>
                <w:rFonts w:eastAsia="Calibri Light" w:cstheme="minorHAnsi"/>
                <w:sz w:val="20"/>
                <w:szCs w:val="20"/>
              </w:rPr>
            </w:pPr>
            <w:r>
              <w:rPr>
                <w:rFonts w:eastAsia="Calibri Light" w:cstheme="minorHAnsi"/>
                <w:sz w:val="20"/>
                <w:szCs w:val="20"/>
              </w:rPr>
              <w:t xml:space="preserve">DW is doing the appraisals for non-teaching staff. </w:t>
            </w:r>
          </w:p>
          <w:p w14:paraId="160BD0A0" w14:textId="59E553AE" w:rsidR="00941978" w:rsidRPr="00941978" w:rsidRDefault="00941978" w:rsidP="00941978">
            <w:pPr>
              <w:jc w:val="left"/>
              <w:rPr>
                <w:rFonts w:eastAsia="Calibri Light" w:cstheme="minorHAnsi"/>
                <w:sz w:val="20"/>
                <w:szCs w:val="20"/>
              </w:rPr>
            </w:pPr>
            <w:r>
              <w:rPr>
                <w:rFonts w:eastAsia="Calibri Light" w:cstheme="minorHAnsi"/>
                <w:sz w:val="20"/>
                <w:szCs w:val="20"/>
              </w:rPr>
              <w:t xml:space="preserve">Teaching staff appraisals are being carried out now </w:t>
            </w:r>
            <w:r w:rsidRPr="00941978">
              <w:rPr>
                <w:rFonts w:eastAsia="Calibri Light" w:cstheme="minorHAnsi"/>
                <w:color w:val="FF0000"/>
                <w:sz w:val="20"/>
                <w:szCs w:val="20"/>
              </w:rPr>
              <w:t>(earlier th</w:t>
            </w:r>
            <w:r w:rsidR="00F73833">
              <w:rPr>
                <w:rFonts w:eastAsia="Calibri Light" w:cstheme="minorHAnsi"/>
                <w:color w:val="FF0000"/>
                <w:sz w:val="20"/>
                <w:szCs w:val="20"/>
              </w:rPr>
              <w:t>a</w:t>
            </w:r>
            <w:r w:rsidRPr="00941978">
              <w:rPr>
                <w:rFonts w:eastAsia="Calibri Light" w:cstheme="minorHAnsi"/>
                <w:color w:val="FF0000"/>
                <w:sz w:val="20"/>
                <w:szCs w:val="20"/>
              </w:rPr>
              <w:t>n usual)</w:t>
            </w:r>
            <w:r w:rsidR="00F73833">
              <w:rPr>
                <w:rFonts w:eastAsia="Calibri Light" w:cstheme="minorHAnsi"/>
                <w:color w:val="FF0000"/>
                <w:sz w:val="20"/>
                <w:szCs w:val="20"/>
              </w:rPr>
              <w:t>?</w:t>
            </w:r>
          </w:p>
        </w:tc>
        <w:tc>
          <w:tcPr>
            <w:tcW w:w="2381" w:type="dxa"/>
            <w:tcBorders>
              <w:bottom w:val="single" w:sz="4" w:space="0" w:color="auto"/>
            </w:tcBorders>
            <w:shd w:val="clear" w:color="auto" w:fill="auto"/>
          </w:tcPr>
          <w:p w14:paraId="5E4F4C36" w14:textId="77777777" w:rsidR="00941978" w:rsidRDefault="00941978" w:rsidP="006B03AF">
            <w:pPr>
              <w:tabs>
                <w:tab w:val="left" w:pos="390"/>
                <w:tab w:val="center" w:pos="1167"/>
              </w:tabs>
              <w:jc w:val="left"/>
              <w:rPr>
                <w:rFonts w:ascii="Calibri Light" w:eastAsia="Calibri Light" w:hAnsi="Calibri Light" w:cs="Calibri Light"/>
                <w:sz w:val="20"/>
                <w:szCs w:val="20"/>
              </w:rPr>
            </w:pPr>
          </w:p>
        </w:tc>
      </w:tr>
      <w:tr w:rsidR="00915CDE" w:rsidRPr="001F0F62" w14:paraId="7F4581CE" w14:textId="77777777" w:rsidTr="00F20CE4">
        <w:trPr>
          <w:trHeight w:val="841"/>
        </w:trPr>
        <w:tc>
          <w:tcPr>
            <w:tcW w:w="1305" w:type="dxa"/>
          </w:tcPr>
          <w:p w14:paraId="2CBA9C1C" w14:textId="190795B1" w:rsidR="00915CDE" w:rsidRDefault="00915CDE" w:rsidP="006B03AF">
            <w:pPr>
              <w:jc w:val="left"/>
              <w:rPr>
                <w:rFonts w:eastAsia="Calibri Light" w:cstheme="minorHAnsi"/>
                <w:b/>
                <w:bCs/>
                <w:sz w:val="20"/>
                <w:szCs w:val="20"/>
              </w:rPr>
            </w:pPr>
            <w:r w:rsidRPr="007F490E">
              <w:rPr>
                <w:rFonts w:eastAsia="Calibri Light" w:cstheme="minorHAnsi"/>
                <w:b/>
                <w:bCs/>
                <w:sz w:val="20"/>
                <w:szCs w:val="20"/>
              </w:rPr>
              <w:t>202</w:t>
            </w:r>
            <w:r>
              <w:rPr>
                <w:rFonts w:eastAsia="Calibri Light" w:cstheme="minorHAnsi"/>
                <w:b/>
                <w:bCs/>
                <w:sz w:val="20"/>
                <w:szCs w:val="20"/>
              </w:rPr>
              <w:t>4/25</w:t>
            </w:r>
            <w:r w:rsidR="00941978">
              <w:rPr>
                <w:rFonts w:eastAsia="Calibri Light" w:cstheme="minorHAnsi"/>
                <w:b/>
                <w:bCs/>
                <w:sz w:val="20"/>
                <w:szCs w:val="20"/>
              </w:rPr>
              <w:t>-77</w:t>
            </w:r>
          </w:p>
        </w:tc>
        <w:tc>
          <w:tcPr>
            <w:tcW w:w="7323" w:type="dxa"/>
          </w:tcPr>
          <w:p w14:paraId="0737ED59" w14:textId="77777777" w:rsidR="00915CDE" w:rsidRPr="00FD7439" w:rsidRDefault="00915CDE" w:rsidP="006B03AF">
            <w:pPr>
              <w:jc w:val="left"/>
              <w:rPr>
                <w:rFonts w:eastAsia="Calibri Light" w:cstheme="minorHAnsi"/>
                <w:b/>
                <w:sz w:val="20"/>
                <w:szCs w:val="20"/>
              </w:rPr>
            </w:pPr>
            <w:r w:rsidRPr="00FD7439">
              <w:rPr>
                <w:rFonts w:eastAsia="Calibri Light" w:cstheme="minorHAnsi"/>
                <w:b/>
                <w:sz w:val="20"/>
                <w:szCs w:val="20"/>
              </w:rPr>
              <w:t>Voluntary/School Fund</w:t>
            </w:r>
          </w:p>
          <w:p w14:paraId="0E039CE4" w14:textId="07992296" w:rsidR="00915CDE" w:rsidRPr="00601CDA" w:rsidRDefault="00915CDE" w:rsidP="00F20CE4">
            <w:pPr>
              <w:jc w:val="left"/>
              <w:rPr>
                <w:rFonts w:eastAsia="Calibri Light" w:cstheme="minorHAnsi"/>
                <w:sz w:val="20"/>
                <w:szCs w:val="20"/>
              </w:rPr>
            </w:pPr>
            <w:r w:rsidRPr="004A6D77">
              <w:rPr>
                <w:rFonts w:eastAsia="Calibri Light" w:cstheme="minorHAnsi"/>
                <w:sz w:val="20"/>
                <w:szCs w:val="20"/>
              </w:rPr>
              <w:t>JM advised the committee the school does not have a voluntary fund.</w:t>
            </w:r>
          </w:p>
        </w:tc>
        <w:tc>
          <w:tcPr>
            <w:tcW w:w="2381" w:type="dxa"/>
            <w:tcBorders>
              <w:bottom w:val="single" w:sz="4" w:space="0" w:color="auto"/>
            </w:tcBorders>
            <w:shd w:val="clear" w:color="auto" w:fill="auto"/>
          </w:tcPr>
          <w:p w14:paraId="3BA68B94" w14:textId="096F7515" w:rsidR="00915CDE" w:rsidRPr="006A7755" w:rsidRDefault="00915CDE" w:rsidP="006B03AF">
            <w:pPr>
              <w:tabs>
                <w:tab w:val="left" w:pos="390"/>
                <w:tab w:val="center" w:pos="1167"/>
              </w:tabs>
              <w:jc w:val="left"/>
              <w:rPr>
                <w:rFonts w:ascii="Calibri Light" w:eastAsia="Calibri Light" w:hAnsi="Calibri Light" w:cs="Calibri Light"/>
                <w:sz w:val="18"/>
                <w:szCs w:val="18"/>
              </w:rPr>
            </w:pPr>
          </w:p>
        </w:tc>
      </w:tr>
      <w:tr w:rsidR="00915CDE" w:rsidRPr="001F0F62" w14:paraId="55CF0B9D" w14:textId="77777777" w:rsidTr="00411028">
        <w:trPr>
          <w:trHeight w:val="1108"/>
        </w:trPr>
        <w:tc>
          <w:tcPr>
            <w:tcW w:w="1305" w:type="dxa"/>
          </w:tcPr>
          <w:p w14:paraId="02B36825" w14:textId="5A026ECA" w:rsidR="00915CDE" w:rsidRDefault="00915CDE" w:rsidP="006B03AF">
            <w:pPr>
              <w:jc w:val="left"/>
              <w:rPr>
                <w:rFonts w:eastAsia="Calibri Light" w:cstheme="minorHAnsi"/>
                <w:b/>
                <w:bCs/>
                <w:sz w:val="20"/>
                <w:szCs w:val="20"/>
              </w:rPr>
            </w:pPr>
            <w:r w:rsidRPr="007F490E">
              <w:rPr>
                <w:rFonts w:eastAsia="Calibri Light" w:cstheme="minorHAnsi"/>
                <w:b/>
                <w:bCs/>
                <w:sz w:val="20"/>
                <w:szCs w:val="20"/>
              </w:rPr>
              <w:t>202</w:t>
            </w:r>
            <w:r>
              <w:rPr>
                <w:rFonts w:eastAsia="Calibri Light" w:cstheme="minorHAnsi"/>
                <w:b/>
                <w:bCs/>
                <w:sz w:val="20"/>
                <w:szCs w:val="20"/>
              </w:rPr>
              <w:t>4/25</w:t>
            </w:r>
            <w:r w:rsidR="00941978">
              <w:rPr>
                <w:rFonts w:eastAsia="Calibri Light" w:cstheme="minorHAnsi"/>
                <w:b/>
                <w:bCs/>
                <w:sz w:val="20"/>
                <w:szCs w:val="20"/>
              </w:rPr>
              <w:t>-78</w:t>
            </w:r>
          </w:p>
        </w:tc>
        <w:tc>
          <w:tcPr>
            <w:tcW w:w="7323" w:type="dxa"/>
          </w:tcPr>
          <w:p w14:paraId="06D87C97" w14:textId="77777777" w:rsidR="00915CDE" w:rsidRPr="00FD7439" w:rsidRDefault="00915CDE" w:rsidP="006B03AF">
            <w:pPr>
              <w:jc w:val="left"/>
              <w:rPr>
                <w:rFonts w:eastAsia="Calibri Light" w:cstheme="minorHAnsi"/>
                <w:b/>
                <w:sz w:val="20"/>
                <w:szCs w:val="20"/>
              </w:rPr>
            </w:pPr>
            <w:r w:rsidRPr="00FD7439">
              <w:rPr>
                <w:rFonts w:eastAsia="Calibri Light" w:cstheme="minorHAnsi"/>
                <w:b/>
                <w:sz w:val="20"/>
                <w:szCs w:val="20"/>
              </w:rPr>
              <w:t xml:space="preserve">Debts </w:t>
            </w:r>
          </w:p>
          <w:p w14:paraId="37AEF90E" w14:textId="1446B798" w:rsidR="00915CDE" w:rsidRPr="00F20CE4" w:rsidRDefault="00941978" w:rsidP="00F20CE4">
            <w:pPr>
              <w:widowControl w:val="0"/>
              <w:tabs>
                <w:tab w:val="left" w:pos="1560"/>
                <w:tab w:val="left" w:pos="1561"/>
              </w:tabs>
              <w:autoSpaceDE w:val="0"/>
              <w:autoSpaceDN w:val="0"/>
              <w:ind w:right="199"/>
              <w:jc w:val="both"/>
              <w:rPr>
                <w:rFonts w:eastAsia="Calibri Light" w:cstheme="minorHAnsi"/>
                <w:sz w:val="20"/>
                <w:szCs w:val="20"/>
              </w:rPr>
            </w:pPr>
            <w:r>
              <w:rPr>
                <w:rFonts w:eastAsia="Calibri Light" w:cstheme="minorHAnsi"/>
                <w:sz w:val="20"/>
                <w:szCs w:val="20"/>
              </w:rPr>
              <w:t xml:space="preserve">There is a £216.75 debt for an over payment to a former employee. It has been decided to write this off in lieu of unclaimed teaching hours received form the individual.  </w:t>
            </w:r>
          </w:p>
        </w:tc>
        <w:tc>
          <w:tcPr>
            <w:tcW w:w="2381" w:type="dxa"/>
            <w:tcBorders>
              <w:bottom w:val="single" w:sz="4" w:space="0" w:color="auto"/>
            </w:tcBorders>
            <w:shd w:val="clear" w:color="auto" w:fill="auto"/>
          </w:tcPr>
          <w:p w14:paraId="4E956EF8" w14:textId="3DE228D2" w:rsidR="00915CDE" w:rsidRDefault="00915CDE" w:rsidP="006B03AF">
            <w:pPr>
              <w:tabs>
                <w:tab w:val="left" w:pos="390"/>
                <w:tab w:val="center" w:pos="1167"/>
              </w:tabs>
              <w:jc w:val="left"/>
              <w:rPr>
                <w:rFonts w:ascii="Calibri Light" w:eastAsia="Calibri Light" w:hAnsi="Calibri Light" w:cs="Calibri Light"/>
                <w:sz w:val="20"/>
                <w:szCs w:val="20"/>
              </w:rPr>
            </w:pPr>
          </w:p>
        </w:tc>
      </w:tr>
      <w:tr w:rsidR="00915CDE" w:rsidRPr="001F0F62" w14:paraId="72B8CEDD" w14:textId="77777777" w:rsidTr="00F20CE4">
        <w:trPr>
          <w:trHeight w:val="548"/>
        </w:trPr>
        <w:tc>
          <w:tcPr>
            <w:tcW w:w="1305" w:type="dxa"/>
          </w:tcPr>
          <w:p w14:paraId="2EFCB2EA" w14:textId="154AA9D0" w:rsidR="00915CDE" w:rsidRDefault="00915CDE" w:rsidP="006B03AF">
            <w:pPr>
              <w:jc w:val="left"/>
              <w:rPr>
                <w:rFonts w:ascii="Calibri" w:eastAsia="Calibri Light" w:hAnsi="Calibri" w:cs="Calibri"/>
                <w:b/>
                <w:bCs/>
                <w:sz w:val="20"/>
                <w:szCs w:val="20"/>
              </w:rPr>
            </w:pPr>
            <w:r>
              <w:rPr>
                <w:rFonts w:eastAsia="Calibri Light" w:cstheme="minorHAnsi"/>
                <w:b/>
                <w:bCs/>
                <w:sz w:val="20"/>
                <w:szCs w:val="20"/>
              </w:rPr>
              <w:t>2024/25</w:t>
            </w:r>
            <w:r w:rsidR="00941978">
              <w:rPr>
                <w:rFonts w:eastAsia="Calibri Light" w:cstheme="minorHAnsi"/>
                <w:b/>
                <w:bCs/>
                <w:sz w:val="20"/>
                <w:szCs w:val="20"/>
              </w:rPr>
              <w:t>-79</w:t>
            </w:r>
          </w:p>
        </w:tc>
        <w:tc>
          <w:tcPr>
            <w:tcW w:w="7323" w:type="dxa"/>
          </w:tcPr>
          <w:p w14:paraId="172AFABB" w14:textId="77777777" w:rsidR="00915CDE" w:rsidRPr="00FD7439" w:rsidRDefault="00915CDE" w:rsidP="006B03AF">
            <w:pPr>
              <w:jc w:val="left"/>
              <w:rPr>
                <w:rFonts w:eastAsia="Calibri Light" w:cstheme="minorHAnsi"/>
                <w:b/>
                <w:sz w:val="20"/>
                <w:szCs w:val="20"/>
              </w:rPr>
            </w:pPr>
            <w:r w:rsidRPr="00FD7439">
              <w:rPr>
                <w:rFonts w:eastAsia="Calibri Light" w:cstheme="minorHAnsi"/>
                <w:b/>
                <w:sz w:val="20"/>
                <w:szCs w:val="20"/>
              </w:rPr>
              <w:t>Training – Carried forward last meeting</w:t>
            </w:r>
          </w:p>
          <w:p w14:paraId="2F687FDE" w14:textId="3F6DF320" w:rsidR="00915CDE" w:rsidRPr="004A6D77" w:rsidRDefault="00941978" w:rsidP="006B03AF">
            <w:pPr>
              <w:jc w:val="left"/>
              <w:rPr>
                <w:rFonts w:eastAsia="Calibri Light" w:cstheme="minorHAnsi"/>
                <w:sz w:val="20"/>
                <w:szCs w:val="20"/>
              </w:rPr>
            </w:pPr>
            <w:r>
              <w:rPr>
                <w:rFonts w:eastAsia="Calibri Light" w:cstheme="minorHAnsi"/>
                <w:sz w:val="20"/>
                <w:szCs w:val="20"/>
              </w:rPr>
              <w:t xml:space="preserve">This is being carried forward as an action point for the FGB when DW is in attendance. </w:t>
            </w:r>
          </w:p>
        </w:tc>
        <w:tc>
          <w:tcPr>
            <w:tcW w:w="2381" w:type="dxa"/>
            <w:tcBorders>
              <w:bottom w:val="single" w:sz="4" w:space="0" w:color="auto"/>
            </w:tcBorders>
            <w:shd w:val="clear" w:color="auto" w:fill="auto"/>
          </w:tcPr>
          <w:p w14:paraId="56FE3EB7" w14:textId="54B5B53C" w:rsidR="00915CDE" w:rsidRDefault="00790990" w:rsidP="006B03AF">
            <w:pPr>
              <w:tabs>
                <w:tab w:val="left" w:pos="390"/>
                <w:tab w:val="center" w:pos="1167"/>
              </w:tabs>
              <w:jc w:val="left"/>
              <w:rPr>
                <w:rFonts w:ascii="Calibri Light" w:eastAsia="Calibri Light" w:hAnsi="Calibri Light" w:cs="Calibri Light"/>
                <w:sz w:val="20"/>
                <w:szCs w:val="20"/>
              </w:rPr>
            </w:pPr>
            <w:r>
              <w:rPr>
                <w:rFonts w:ascii="Calibri Light" w:eastAsia="Calibri Light" w:hAnsi="Calibri Light" w:cs="Calibri Light"/>
                <w:sz w:val="20"/>
                <w:szCs w:val="20"/>
              </w:rPr>
              <w:t>To look at in next FGB</w:t>
            </w:r>
          </w:p>
        </w:tc>
      </w:tr>
      <w:tr w:rsidR="00915CDE" w:rsidRPr="001F0F62" w14:paraId="65F299CE" w14:textId="77777777" w:rsidTr="00677F1B">
        <w:trPr>
          <w:trHeight w:val="854"/>
        </w:trPr>
        <w:tc>
          <w:tcPr>
            <w:tcW w:w="1305" w:type="dxa"/>
          </w:tcPr>
          <w:p w14:paraId="7579FB64" w14:textId="64206E86" w:rsidR="00915CDE" w:rsidRDefault="00915CDE" w:rsidP="006B03AF">
            <w:pPr>
              <w:jc w:val="left"/>
              <w:rPr>
                <w:rFonts w:ascii="Calibri" w:eastAsia="Calibri Light" w:hAnsi="Calibri" w:cs="Calibri"/>
                <w:b/>
                <w:bCs/>
                <w:sz w:val="20"/>
                <w:szCs w:val="20"/>
              </w:rPr>
            </w:pPr>
            <w:r w:rsidRPr="007C602C">
              <w:rPr>
                <w:rFonts w:eastAsia="Calibri Light" w:cstheme="minorHAnsi"/>
                <w:b/>
                <w:bCs/>
                <w:sz w:val="20"/>
                <w:szCs w:val="20"/>
              </w:rPr>
              <w:t>202</w:t>
            </w:r>
            <w:r>
              <w:rPr>
                <w:rFonts w:eastAsia="Calibri Light" w:cstheme="minorHAnsi"/>
                <w:b/>
                <w:bCs/>
                <w:sz w:val="20"/>
                <w:szCs w:val="20"/>
              </w:rPr>
              <w:t>4/25</w:t>
            </w:r>
            <w:r w:rsidR="00941978">
              <w:rPr>
                <w:rFonts w:eastAsia="Calibri Light" w:cstheme="minorHAnsi"/>
                <w:b/>
                <w:bCs/>
                <w:sz w:val="20"/>
                <w:szCs w:val="20"/>
              </w:rPr>
              <w:t>-80</w:t>
            </w:r>
          </w:p>
        </w:tc>
        <w:tc>
          <w:tcPr>
            <w:tcW w:w="7323" w:type="dxa"/>
          </w:tcPr>
          <w:p w14:paraId="26EC942D" w14:textId="77777777" w:rsidR="00915CDE" w:rsidRPr="00FD7439" w:rsidRDefault="00915CDE" w:rsidP="006B03AF">
            <w:pPr>
              <w:jc w:val="left"/>
              <w:rPr>
                <w:rFonts w:eastAsia="Calibri Light" w:cstheme="minorHAnsi"/>
                <w:b/>
                <w:sz w:val="20"/>
                <w:szCs w:val="20"/>
              </w:rPr>
            </w:pPr>
            <w:r w:rsidRPr="00FD7439">
              <w:rPr>
                <w:rFonts w:eastAsia="Calibri Light" w:cstheme="minorHAnsi"/>
                <w:b/>
                <w:sz w:val="20"/>
                <w:szCs w:val="20"/>
              </w:rPr>
              <w:t>Asset Management Plan - Carried forward last meeting</w:t>
            </w:r>
          </w:p>
          <w:p w14:paraId="63AE2948" w14:textId="3AB7F18B" w:rsidR="00915CDE" w:rsidRPr="00790990" w:rsidRDefault="00790990" w:rsidP="006B03AF">
            <w:pPr>
              <w:jc w:val="left"/>
              <w:rPr>
                <w:rFonts w:eastAsia="Calibri Light" w:cstheme="minorHAnsi"/>
                <w:sz w:val="20"/>
                <w:szCs w:val="20"/>
              </w:rPr>
            </w:pPr>
            <w:r>
              <w:rPr>
                <w:rFonts w:eastAsia="Calibri Light" w:cstheme="minorHAnsi"/>
                <w:sz w:val="20"/>
                <w:szCs w:val="20"/>
              </w:rPr>
              <w:t xml:space="preserve">Asset Management Register is on </w:t>
            </w:r>
            <w:proofErr w:type="spellStart"/>
            <w:r>
              <w:rPr>
                <w:rFonts w:eastAsia="Calibri Light" w:cstheme="minorHAnsi"/>
                <w:sz w:val="20"/>
                <w:szCs w:val="20"/>
              </w:rPr>
              <w:t>Governorhub</w:t>
            </w:r>
            <w:proofErr w:type="spellEnd"/>
            <w:r>
              <w:rPr>
                <w:rFonts w:eastAsia="Calibri Light" w:cstheme="minorHAnsi"/>
                <w:sz w:val="20"/>
                <w:szCs w:val="20"/>
              </w:rPr>
              <w:t xml:space="preserve"> but needs updating to include recently purchased laptops and whiteboard. </w:t>
            </w:r>
          </w:p>
        </w:tc>
        <w:tc>
          <w:tcPr>
            <w:tcW w:w="2381" w:type="dxa"/>
            <w:tcBorders>
              <w:bottom w:val="single" w:sz="4" w:space="0" w:color="auto"/>
            </w:tcBorders>
            <w:shd w:val="clear" w:color="auto" w:fill="auto"/>
          </w:tcPr>
          <w:p w14:paraId="2B729609" w14:textId="1DAB4CA8" w:rsidR="00915CDE" w:rsidRDefault="00790990" w:rsidP="006B03AF">
            <w:pPr>
              <w:tabs>
                <w:tab w:val="left" w:pos="390"/>
                <w:tab w:val="center" w:pos="1167"/>
              </w:tabs>
              <w:jc w:val="left"/>
              <w:rPr>
                <w:rFonts w:ascii="Calibri Light" w:eastAsia="Calibri Light" w:hAnsi="Calibri Light" w:cs="Calibri Light"/>
                <w:sz w:val="20"/>
                <w:szCs w:val="20"/>
              </w:rPr>
            </w:pPr>
            <w:r>
              <w:rPr>
                <w:rFonts w:ascii="Calibri" w:hAnsi="Calibri" w:cs="Calibri"/>
                <w:bCs/>
                <w:color w:val="000000"/>
                <w:sz w:val="18"/>
                <w:szCs w:val="18"/>
              </w:rPr>
              <w:t xml:space="preserve">Register to be updated. </w:t>
            </w:r>
          </w:p>
        </w:tc>
      </w:tr>
      <w:tr w:rsidR="00915CDE" w:rsidRPr="001F0F62" w14:paraId="44D386CD" w14:textId="77777777" w:rsidTr="00677F1B">
        <w:trPr>
          <w:trHeight w:val="726"/>
        </w:trPr>
        <w:tc>
          <w:tcPr>
            <w:tcW w:w="1305" w:type="dxa"/>
          </w:tcPr>
          <w:p w14:paraId="27035911" w14:textId="51ED59D2" w:rsidR="00915CDE" w:rsidRDefault="00915CDE" w:rsidP="006B03AF">
            <w:pPr>
              <w:jc w:val="left"/>
              <w:rPr>
                <w:rFonts w:ascii="Calibri" w:eastAsia="Calibri Light" w:hAnsi="Calibri" w:cs="Calibri"/>
                <w:b/>
                <w:bCs/>
                <w:sz w:val="20"/>
                <w:szCs w:val="20"/>
              </w:rPr>
            </w:pPr>
            <w:r w:rsidRPr="007C602C">
              <w:rPr>
                <w:rFonts w:eastAsia="Calibri Light" w:cstheme="minorHAnsi"/>
                <w:b/>
                <w:bCs/>
                <w:sz w:val="20"/>
                <w:szCs w:val="20"/>
              </w:rPr>
              <w:t>202</w:t>
            </w:r>
            <w:r>
              <w:rPr>
                <w:rFonts w:eastAsia="Calibri Light" w:cstheme="minorHAnsi"/>
                <w:b/>
                <w:bCs/>
                <w:sz w:val="20"/>
                <w:szCs w:val="20"/>
              </w:rPr>
              <w:t>4/25</w:t>
            </w:r>
            <w:r w:rsidR="00790990">
              <w:rPr>
                <w:rFonts w:eastAsia="Calibri Light" w:cstheme="minorHAnsi"/>
                <w:b/>
                <w:bCs/>
                <w:sz w:val="20"/>
                <w:szCs w:val="20"/>
              </w:rPr>
              <w:t>-81</w:t>
            </w:r>
          </w:p>
        </w:tc>
        <w:tc>
          <w:tcPr>
            <w:tcW w:w="7323" w:type="dxa"/>
          </w:tcPr>
          <w:p w14:paraId="073B4B79" w14:textId="77777777" w:rsidR="00915CDE" w:rsidRDefault="00915CDE" w:rsidP="006B03AF">
            <w:pPr>
              <w:jc w:val="left"/>
              <w:rPr>
                <w:rFonts w:eastAsia="Calibri Light" w:cstheme="minorHAnsi"/>
                <w:b/>
                <w:sz w:val="20"/>
                <w:szCs w:val="20"/>
              </w:rPr>
            </w:pPr>
            <w:r>
              <w:rPr>
                <w:rFonts w:eastAsia="Calibri Light" w:cstheme="minorHAnsi"/>
                <w:b/>
                <w:sz w:val="20"/>
                <w:szCs w:val="20"/>
              </w:rPr>
              <w:t>Pupil Premium</w:t>
            </w:r>
          </w:p>
          <w:p w14:paraId="467CA3DD" w14:textId="20249E40" w:rsidR="00915CDE" w:rsidRPr="00724EF6" w:rsidRDefault="00790990" w:rsidP="00790990">
            <w:pPr>
              <w:jc w:val="left"/>
              <w:rPr>
                <w:rFonts w:eastAsia="Calibri Light" w:cstheme="minorHAnsi"/>
                <w:b/>
                <w:sz w:val="20"/>
                <w:szCs w:val="20"/>
              </w:rPr>
            </w:pPr>
            <w:r>
              <w:rPr>
                <w:rFonts w:eastAsiaTheme="majorEastAsia" w:cstheme="minorHAnsi"/>
                <w:sz w:val="20"/>
                <w:szCs w:val="20"/>
              </w:rPr>
              <w:t xml:space="preserve">Discussed in Additional Funding (item 75). Additional information is there are currently 55 PP children in attendance. Their numbers are biased towards KS2 level and it is expected that the number will decrease going forward. </w:t>
            </w:r>
            <w:proofErr w:type="gramStart"/>
            <w:r>
              <w:rPr>
                <w:rFonts w:eastAsiaTheme="majorEastAsia" w:cstheme="minorHAnsi"/>
                <w:sz w:val="20"/>
                <w:szCs w:val="20"/>
              </w:rPr>
              <w:t>Also</w:t>
            </w:r>
            <w:proofErr w:type="gramEnd"/>
            <w:r>
              <w:rPr>
                <w:rFonts w:eastAsiaTheme="majorEastAsia" w:cstheme="minorHAnsi"/>
                <w:sz w:val="20"/>
                <w:szCs w:val="20"/>
              </w:rPr>
              <w:t xml:space="preserve"> to note is 32% of PP are also SEN.</w:t>
            </w:r>
          </w:p>
        </w:tc>
        <w:tc>
          <w:tcPr>
            <w:tcW w:w="2381" w:type="dxa"/>
            <w:tcBorders>
              <w:bottom w:val="single" w:sz="4" w:space="0" w:color="auto"/>
            </w:tcBorders>
            <w:shd w:val="clear" w:color="auto" w:fill="auto"/>
          </w:tcPr>
          <w:p w14:paraId="1D1E0346" w14:textId="77777777" w:rsidR="00915CDE" w:rsidRDefault="00915CDE" w:rsidP="006B03AF">
            <w:pPr>
              <w:tabs>
                <w:tab w:val="left" w:pos="390"/>
                <w:tab w:val="center" w:pos="1167"/>
              </w:tabs>
              <w:jc w:val="left"/>
              <w:rPr>
                <w:rFonts w:ascii="Calibri Light" w:eastAsia="Calibri Light" w:hAnsi="Calibri Light" w:cs="Calibri Light"/>
                <w:sz w:val="20"/>
                <w:szCs w:val="20"/>
              </w:rPr>
            </w:pPr>
          </w:p>
          <w:p w14:paraId="237062E2" w14:textId="77777777" w:rsidR="00915CDE" w:rsidRDefault="00915CDE" w:rsidP="006B03AF">
            <w:pPr>
              <w:tabs>
                <w:tab w:val="left" w:pos="390"/>
                <w:tab w:val="center" w:pos="1167"/>
              </w:tabs>
              <w:jc w:val="left"/>
              <w:rPr>
                <w:rFonts w:ascii="Calibri Light" w:eastAsia="Calibri Light" w:hAnsi="Calibri Light" w:cs="Calibri Light"/>
                <w:sz w:val="20"/>
                <w:szCs w:val="20"/>
              </w:rPr>
            </w:pPr>
          </w:p>
          <w:p w14:paraId="298E3266" w14:textId="77777777" w:rsidR="00915CDE" w:rsidRDefault="00915CDE" w:rsidP="006B03AF">
            <w:pPr>
              <w:tabs>
                <w:tab w:val="left" w:pos="390"/>
                <w:tab w:val="center" w:pos="1167"/>
              </w:tabs>
              <w:jc w:val="left"/>
              <w:rPr>
                <w:rFonts w:ascii="Calibri Light" w:eastAsia="Calibri Light" w:hAnsi="Calibri Light" w:cs="Calibri Light"/>
                <w:sz w:val="20"/>
                <w:szCs w:val="20"/>
              </w:rPr>
            </w:pPr>
          </w:p>
          <w:p w14:paraId="4F3032AB" w14:textId="77777777" w:rsidR="00915CDE" w:rsidRDefault="00915CDE" w:rsidP="006B03AF">
            <w:pPr>
              <w:tabs>
                <w:tab w:val="left" w:pos="390"/>
                <w:tab w:val="center" w:pos="1167"/>
              </w:tabs>
              <w:jc w:val="left"/>
              <w:rPr>
                <w:rFonts w:ascii="Calibri Light" w:eastAsia="Calibri Light" w:hAnsi="Calibri Light" w:cs="Calibri Light"/>
                <w:sz w:val="20"/>
                <w:szCs w:val="20"/>
              </w:rPr>
            </w:pPr>
          </w:p>
          <w:p w14:paraId="0714AC22" w14:textId="77777777" w:rsidR="00915CDE" w:rsidRDefault="00915CDE" w:rsidP="006B03AF">
            <w:pPr>
              <w:tabs>
                <w:tab w:val="left" w:pos="390"/>
                <w:tab w:val="center" w:pos="1167"/>
              </w:tabs>
              <w:jc w:val="left"/>
              <w:rPr>
                <w:rFonts w:ascii="Calibri Light" w:eastAsia="Calibri Light" w:hAnsi="Calibri Light" w:cs="Calibri Light"/>
                <w:sz w:val="20"/>
                <w:szCs w:val="20"/>
              </w:rPr>
            </w:pPr>
          </w:p>
          <w:p w14:paraId="3F1C37F1" w14:textId="77777777" w:rsidR="00915CDE" w:rsidRDefault="00915CDE" w:rsidP="006B03AF">
            <w:pPr>
              <w:tabs>
                <w:tab w:val="left" w:pos="390"/>
                <w:tab w:val="center" w:pos="1167"/>
              </w:tabs>
              <w:jc w:val="left"/>
              <w:rPr>
                <w:rFonts w:ascii="Calibri Light" w:eastAsia="Calibri Light" w:hAnsi="Calibri Light" w:cs="Calibri Light"/>
                <w:sz w:val="20"/>
                <w:szCs w:val="20"/>
              </w:rPr>
            </w:pPr>
          </w:p>
          <w:p w14:paraId="36A72216" w14:textId="4AB50217" w:rsidR="00915CDE" w:rsidRDefault="00915CDE" w:rsidP="00790990">
            <w:pPr>
              <w:jc w:val="left"/>
              <w:rPr>
                <w:rFonts w:ascii="Calibri Light" w:eastAsia="Calibri Light" w:hAnsi="Calibri Light" w:cs="Calibri Light"/>
                <w:sz w:val="20"/>
                <w:szCs w:val="20"/>
              </w:rPr>
            </w:pPr>
          </w:p>
        </w:tc>
      </w:tr>
      <w:tr w:rsidR="00790990" w:rsidRPr="001F0F62" w14:paraId="4812FB9A" w14:textId="77777777" w:rsidTr="0005165A">
        <w:trPr>
          <w:trHeight w:val="728"/>
        </w:trPr>
        <w:tc>
          <w:tcPr>
            <w:tcW w:w="1305" w:type="dxa"/>
          </w:tcPr>
          <w:p w14:paraId="4391FBE2" w14:textId="1F86B3AD" w:rsidR="00790990" w:rsidRDefault="00790990" w:rsidP="006B03AF">
            <w:pPr>
              <w:jc w:val="left"/>
              <w:rPr>
                <w:rFonts w:eastAsia="Calibri Light" w:cstheme="minorHAnsi"/>
                <w:b/>
                <w:bCs/>
                <w:sz w:val="20"/>
                <w:szCs w:val="20"/>
              </w:rPr>
            </w:pPr>
            <w:r>
              <w:rPr>
                <w:rFonts w:eastAsia="Calibri Light" w:cstheme="minorHAnsi"/>
                <w:b/>
                <w:bCs/>
                <w:sz w:val="20"/>
                <w:szCs w:val="20"/>
              </w:rPr>
              <w:t>2024/25-82</w:t>
            </w:r>
          </w:p>
        </w:tc>
        <w:tc>
          <w:tcPr>
            <w:tcW w:w="7323" w:type="dxa"/>
          </w:tcPr>
          <w:p w14:paraId="7A712FCB" w14:textId="2CF5E5C6" w:rsidR="00790990" w:rsidRDefault="00790990" w:rsidP="006B03AF">
            <w:pPr>
              <w:jc w:val="left"/>
              <w:rPr>
                <w:rFonts w:eastAsia="Calibri Light" w:cstheme="minorHAnsi"/>
                <w:b/>
                <w:sz w:val="20"/>
                <w:szCs w:val="20"/>
              </w:rPr>
            </w:pPr>
            <w:r w:rsidRPr="00724EF6">
              <w:rPr>
                <w:rFonts w:eastAsia="Calibri Light" w:cstheme="minorHAnsi"/>
                <w:b/>
                <w:sz w:val="20"/>
                <w:szCs w:val="20"/>
              </w:rPr>
              <w:t>Policies for Approval:</w:t>
            </w:r>
            <w:r>
              <w:rPr>
                <w:rFonts w:eastAsia="Calibri Light" w:cstheme="minorHAnsi"/>
                <w:b/>
                <w:sz w:val="20"/>
                <w:szCs w:val="20"/>
              </w:rPr>
              <w:t xml:space="preserve"> </w:t>
            </w:r>
          </w:p>
          <w:p w14:paraId="63438A56" w14:textId="1D6E714E" w:rsidR="00790990" w:rsidRPr="00ED7272" w:rsidRDefault="00790990" w:rsidP="006B03AF">
            <w:pPr>
              <w:jc w:val="left"/>
              <w:rPr>
                <w:rFonts w:ascii="Calibri" w:hAnsi="Calibri" w:cs="Calibri"/>
                <w:bCs/>
                <w:color w:val="000000"/>
                <w:sz w:val="20"/>
                <w:szCs w:val="20"/>
              </w:rPr>
            </w:pPr>
            <w:r w:rsidRPr="00ED7272">
              <w:rPr>
                <w:rFonts w:ascii="Calibri" w:hAnsi="Calibri" w:cs="Calibri"/>
                <w:bCs/>
                <w:color w:val="000000"/>
                <w:sz w:val="20"/>
                <w:szCs w:val="20"/>
              </w:rPr>
              <w:t>Adoption Policy</w:t>
            </w:r>
            <w:r>
              <w:rPr>
                <w:rFonts w:ascii="Calibri" w:hAnsi="Calibri" w:cs="Calibri"/>
                <w:bCs/>
                <w:color w:val="000000"/>
                <w:sz w:val="20"/>
                <w:szCs w:val="20"/>
              </w:rPr>
              <w:t>-Approved</w:t>
            </w:r>
          </w:p>
          <w:p w14:paraId="311EEE5E" w14:textId="3F8DE036" w:rsidR="00790990" w:rsidRPr="00ED7272" w:rsidRDefault="00790990" w:rsidP="006B03AF">
            <w:pPr>
              <w:jc w:val="left"/>
              <w:rPr>
                <w:rFonts w:ascii="Calibri" w:hAnsi="Calibri" w:cs="Calibri"/>
                <w:bCs/>
                <w:color w:val="000000"/>
                <w:sz w:val="20"/>
                <w:szCs w:val="20"/>
              </w:rPr>
            </w:pPr>
            <w:r w:rsidRPr="00ED7272">
              <w:rPr>
                <w:rFonts w:ascii="Calibri" w:hAnsi="Calibri" w:cs="Calibri"/>
                <w:bCs/>
                <w:color w:val="000000"/>
                <w:sz w:val="20"/>
                <w:szCs w:val="20"/>
              </w:rPr>
              <w:t>Finance Policy</w:t>
            </w:r>
            <w:r>
              <w:rPr>
                <w:rFonts w:ascii="Calibri" w:hAnsi="Calibri" w:cs="Calibri"/>
                <w:bCs/>
                <w:color w:val="000000"/>
                <w:sz w:val="20"/>
                <w:szCs w:val="20"/>
              </w:rPr>
              <w:t>-To be taken to FGB</w:t>
            </w:r>
          </w:p>
          <w:p w14:paraId="0AAB5FEC" w14:textId="5D761155" w:rsidR="00790990" w:rsidRPr="00ED7272" w:rsidRDefault="00790990" w:rsidP="006B03AF">
            <w:pPr>
              <w:jc w:val="left"/>
              <w:rPr>
                <w:rFonts w:ascii="Calibri" w:hAnsi="Calibri" w:cs="Calibri"/>
                <w:bCs/>
                <w:color w:val="000000"/>
                <w:sz w:val="20"/>
                <w:szCs w:val="20"/>
              </w:rPr>
            </w:pPr>
            <w:r w:rsidRPr="00ED7272">
              <w:rPr>
                <w:rFonts w:ascii="Calibri" w:hAnsi="Calibri" w:cs="Calibri"/>
                <w:bCs/>
                <w:color w:val="000000"/>
                <w:sz w:val="20"/>
                <w:szCs w:val="20"/>
              </w:rPr>
              <w:t>Lettings Policy</w:t>
            </w:r>
            <w:r>
              <w:rPr>
                <w:rFonts w:ascii="Calibri" w:hAnsi="Calibri" w:cs="Calibri"/>
                <w:bCs/>
                <w:color w:val="000000"/>
                <w:sz w:val="20"/>
                <w:szCs w:val="20"/>
              </w:rPr>
              <w:t>-Approved</w:t>
            </w:r>
          </w:p>
          <w:p w14:paraId="6B8B970E" w14:textId="3DB9EF90" w:rsidR="00790990" w:rsidRPr="00ED7272" w:rsidRDefault="00790990" w:rsidP="006B03AF">
            <w:pPr>
              <w:jc w:val="left"/>
              <w:rPr>
                <w:rFonts w:ascii="Calibri" w:hAnsi="Calibri" w:cs="Calibri"/>
                <w:bCs/>
                <w:color w:val="000000"/>
                <w:sz w:val="20"/>
                <w:szCs w:val="20"/>
              </w:rPr>
            </w:pPr>
            <w:r w:rsidRPr="00ED7272">
              <w:rPr>
                <w:rFonts w:ascii="Calibri" w:hAnsi="Calibri" w:cs="Calibri"/>
                <w:bCs/>
                <w:color w:val="000000"/>
                <w:sz w:val="20"/>
                <w:szCs w:val="20"/>
              </w:rPr>
              <w:t>Staff Leave &amp; Absence Policy</w:t>
            </w:r>
            <w:r>
              <w:rPr>
                <w:rFonts w:ascii="Calibri" w:hAnsi="Calibri" w:cs="Calibri"/>
                <w:bCs/>
                <w:color w:val="000000"/>
                <w:sz w:val="20"/>
                <w:szCs w:val="20"/>
              </w:rPr>
              <w:t>-Approved</w:t>
            </w:r>
          </w:p>
          <w:p w14:paraId="652EE85F" w14:textId="2EB52446" w:rsidR="00790990" w:rsidRPr="00ED7272" w:rsidRDefault="00790990" w:rsidP="006B03AF">
            <w:pPr>
              <w:jc w:val="left"/>
              <w:rPr>
                <w:rFonts w:ascii="Calibri" w:hAnsi="Calibri" w:cs="Calibri"/>
                <w:bCs/>
                <w:color w:val="000000"/>
                <w:sz w:val="20"/>
                <w:szCs w:val="20"/>
              </w:rPr>
            </w:pPr>
            <w:r w:rsidRPr="00ED7272">
              <w:rPr>
                <w:rFonts w:ascii="Calibri" w:hAnsi="Calibri" w:cs="Calibri"/>
                <w:bCs/>
                <w:color w:val="000000"/>
                <w:sz w:val="20"/>
                <w:szCs w:val="20"/>
              </w:rPr>
              <w:lastRenderedPageBreak/>
              <w:t>Staff Maternity Policy</w:t>
            </w:r>
            <w:r>
              <w:rPr>
                <w:rFonts w:ascii="Calibri" w:hAnsi="Calibri" w:cs="Calibri"/>
                <w:bCs/>
                <w:color w:val="000000"/>
                <w:sz w:val="20"/>
                <w:szCs w:val="20"/>
              </w:rPr>
              <w:t>-Approved</w:t>
            </w:r>
          </w:p>
          <w:p w14:paraId="5395811E" w14:textId="06BDA1C1" w:rsidR="00790990" w:rsidRPr="00ED7272" w:rsidRDefault="00790990" w:rsidP="006B03AF">
            <w:pPr>
              <w:jc w:val="left"/>
              <w:rPr>
                <w:rFonts w:ascii="Calibri" w:hAnsi="Calibri" w:cs="Calibri"/>
                <w:bCs/>
                <w:color w:val="000000"/>
                <w:sz w:val="20"/>
                <w:szCs w:val="20"/>
              </w:rPr>
            </w:pPr>
            <w:r w:rsidRPr="00ED7272">
              <w:rPr>
                <w:rFonts w:ascii="Calibri" w:hAnsi="Calibri" w:cs="Calibri"/>
                <w:bCs/>
                <w:color w:val="000000"/>
                <w:sz w:val="20"/>
                <w:szCs w:val="20"/>
              </w:rPr>
              <w:t>Staff Overtime Policy</w:t>
            </w:r>
            <w:r>
              <w:rPr>
                <w:rFonts w:ascii="Calibri" w:hAnsi="Calibri" w:cs="Calibri"/>
                <w:bCs/>
                <w:color w:val="000000"/>
                <w:sz w:val="20"/>
                <w:szCs w:val="20"/>
              </w:rPr>
              <w:t>-Approved</w:t>
            </w:r>
          </w:p>
          <w:p w14:paraId="2987385D" w14:textId="0EB865C6" w:rsidR="00790990" w:rsidRPr="00ED7272" w:rsidRDefault="00790990" w:rsidP="006B03AF">
            <w:pPr>
              <w:jc w:val="left"/>
              <w:rPr>
                <w:rFonts w:ascii="Calibri" w:hAnsi="Calibri" w:cs="Calibri"/>
                <w:bCs/>
                <w:color w:val="000000"/>
                <w:sz w:val="20"/>
                <w:szCs w:val="20"/>
              </w:rPr>
            </w:pPr>
            <w:r w:rsidRPr="00ED7272">
              <w:rPr>
                <w:rFonts w:ascii="Calibri" w:hAnsi="Calibri" w:cs="Calibri"/>
                <w:bCs/>
                <w:color w:val="000000"/>
                <w:sz w:val="20"/>
                <w:szCs w:val="20"/>
              </w:rPr>
              <w:t xml:space="preserve">Staff Time Off </w:t>
            </w:r>
            <w:proofErr w:type="gramStart"/>
            <w:r w:rsidRPr="00ED7272">
              <w:rPr>
                <w:rFonts w:ascii="Calibri" w:hAnsi="Calibri" w:cs="Calibri"/>
                <w:bCs/>
                <w:color w:val="000000"/>
                <w:sz w:val="20"/>
                <w:szCs w:val="20"/>
              </w:rPr>
              <w:t>In</w:t>
            </w:r>
            <w:proofErr w:type="gramEnd"/>
            <w:r w:rsidRPr="00ED7272">
              <w:rPr>
                <w:rFonts w:ascii="Calibri" w:hAnsi="Calibri" w:cs="Calibri"/>
                <w:bCs/>
                <w:color w:val="000000"/>
                <w:sz w:val="20"/>
                <w:szCs w:val="20"/>
              </w:rPr>
              <w:t xml:space="preserve"> Lieu Policy</w:t>
            </w:r>
            <w:r>
              <w:rPr>
                <w:rFonts w:ascii="Calibri" w:hAnsi="Calibri" w:cs="Calibri"/>
                <w:bCs/>
                <w:color w:val="000000"/>
                <w:sz w:val="20"/>
                <w:szCs w:val="20"/>
              </w:rPr>
              <w:t>-Approved</w:t>
            </w:r>
          </w:p>
          <w:p w14:paraId="438A00CE" w14:textId="42A5B9D6" w:rsidR="00790990" w:rsidRPr="00ED7272" w:rsidRDefault="00790990" w:rsidP="006B03AF">
            <w:pPr>
              <w:jc w:val="left"/>
              <w:rPr>
                <w:rFonts w:ascii="Calibri" w:hAnsi="Calibri" w:cs="Calibri"/>
                <w:bCs/>
                <w:sz w:val="20"/>
                <w:szCs w:val="20"/>
              </w:rPr>
            </w:pPr>
            <w:r w:rsidRPr="00ED7272">
              <w:rPr>
                <w:rFonts w:ascii="Calibri" w:hAnsi="Calibri" w:cs="Calibri"/>
                <w:bCs/>
                <w:sz w:val="20"/>
                <w:szCs w:val="20"/>
              </w:rPr>
              <w:t>Support Staff Appraisal</w:t>
            </w:r>
            <w:r>
              <w:rPr>
                <w:rFonts w:ascii="Calibri" w:hAnsi="Calibri" w:cs="Calibri"/>
                <w:bCs/>
                <w:sz w:val="20"/>
                <w:szCs w:val="20"/>
              </w:rPr>
              <w:t>-Approved</w:t>
            </w:r>
          </w:p>
          <w:p w14:paraId="204DC172" w14:textId="1B99C8AE" w:rsidR="00790990" w:rsidRPr="00ED7272" w:rsidRDefault="00790990" w:rsidP="006B03AF">
            <w:pPr>
              <w:jc w:val="left"/>
              <w:rPr>
                <w:rFonts w:ascii="Calibri" w:hAnsi="Calibri" w:cs="Calibri"/>
                <w:bCs/>
                <w:color w:val="000000"/>
                <w:sz w:val="20"/>
                <w:szCs w:val="20"/>
              </w:rPr>
            </w:pPr>
            <w:r w:rsidRPr="00ED7272">
              <w:rPr>
                <w:rFonts w:ascii="Calibri" w:hAnsi="Calibri" w:cs="Calibri"/>
                <w:bCs/>
                <w:color w:val="000000"/>
                <w:sz w:val="20"/>
                <w:szCs w:val="20"/>
              </w:rPr>
              <w:t>Whistleblowing Policy</w:t>
            </w:r>
            <w:r>
              <w:rPr>
                <w:rFonts w:ascii="Calibri" w:hAnsi="Calibri" w:cs="Calibri"/>
                <w:bCs/>
                <w:color w:val="000000"/>
                <w:sz w:val="20"/>
                <w:szCs w:val="20"/>
              </w:rPr>
              <w:t>-Approved</w:t>
            </w:r>
          </w:p>
          <w:p w14:paraId="5278F2EE" w14:textId="77FE8640" w:rsidR="00790990" w:rsidRPr="006A7755" w:rsidRDefault="00790990" w:rsidP="006B03AF">
            <w:pPr>
              <w:jc w:val="left"/>
              <w:rPr>
                <w:rFonts w:eastAsia="Calibri Light" w:cstheme="minorHAnsi"/>
                <w:sz w:val="20"/>
                <w:szCs w:val="20"/>
              </w:rPr>
            </w:pPr>
          </w:p>
        </w:tc>
        <w:tc>
          <w:tcPr>
            <w:tcW w:w="2381" w:type="dxa"/>
            <w:tcBorders>
              <w:bottom w:val="single" w:sz="4" w:space="0" w:color="auto"/>
            </w:tcBorders>
            <w:shd w:val="clear" w:color="auto" w:fill="auto"/>
          </w:tcPr>
          <w:p w14:paraId="33FD04A9" w14:textId="77777777" w:rsidR="00790990" w:rsidRDefault="00790990" w:rsidP="006B03AF">
            <w:pPr>
              <w:tabs>
                <w:tab w:val="left" w:pos="390"/>
                <w:tab w:val="center" w:pos="1167"/>
              </w:tabs>
              <w:jc w:val="left"/>
              <w:rPr>
                <w:rFonts w:ascii="Calibri Light" w:eastAsia="Calibri Light" w:hAnsi="Calibri Light" w:cs="Calibri Light"/>
                <w:sz w:val="18"/>
                <w:szCs w:val="18"/>
              </w:rPr>
            </w:pPr>
          </w:p>
          <w:p w14:paraId="050C6889" w14:textId="16E2A2CC" w:rsidR="002476A0" w:rsidRPr="006A7755" w:rsidRDefault="002476A0" w:rsidP="006B03AF">
            <w:pPr>
              <w:tabs>
                <w:tab w:val="left" w:pos="390"/>
                <w:tab w:val="center" w:pos="1167"/>
              </w:tabs>
              <w:jc w:val="left"/>
              <w:rPr>
                <w:rFonts w:ascii="Calibri Light" w:eastAsia="Calibri Light" w:hAnsi="Calibri Light" w:cs="Calibri Light"/>
                <w:sz w:val="18"/>
                <w:szCs w:val="18"/>
              </w:rPr>
            </w:pPr>
            <w:r>
              <w:rPr>
                <w:rFonts w:ascii="Calibri Light" w:eastAsia="Calibri Light" w:hAnsi="Calibri Light" w:cs="Calibri Light"/>
                <w:sz w:val="18"/>
                <w:szCs w:val="18"/>
              </w:rPr>
              <w:t xml:space="preserve">To be added to </w:t>
            </w:r>
            <w:proofErr w:type="spellStart"/>
            <w:r>
              <w:rPr>
                <w:rFonts w:ascii="Calibri Light" w:eastAsia="Calibri Light" w:hAnsi="Calibri Light" w:cs="Calibri Light"/>
                <w:sz w:val="18"/>
                <w:szCs w:val="18"/>
              </w:rPr>
              <w:t>Governorhub</w:t>
            </w:r>
            <w:proofErr w:type="spellEnd"/>
            <w:r>
              <w:rPr>
                <w:rFonts w:ascii="Calibri Light" w:eastAsia="Calibri Light" w:hAnsi="Calibri Light" w:cs="Calibri Light"/>
                <w:sz w:val="18"/>
                <w:szCs w:val="18"/>
              </w:rPr>
              <w:t xml:space="preserve"> and website </w:t>
            </w:r>
          </w:p>
        </w:tc>
      </w:tr>
      <w:tr w:rsidR="00790990" w:rsidRPr="001F0F62" w14:paraId="6FC0FC6A" w14:textId="77777777" w:rsidTr="00411028">
        <w:trPr>
          <w:trHeight w:val="1108"/>
        </w:trPr>
        <w:tc>
          <w:tcPr>
            <w:tcW w:w="1305" w:type="dxa"/>
          </w:tcPr>
          <w:p w14:paraId="69727E7E" w14:textId="7C89742A" w:rsidR="00790990" w:rsidRDefault="00790990" w:rsidP="006B03AF">
            <w:pPr>
              <w:jc w:val="left"/>
              <w:rPr>
                <w:rFonts w:eastAsia="Calibri Light" w:cstheme="minorHAnsi"/>
                <w:b/>
                <w:bCs/>
                <w:sz w:val="20"/>
                <w:szCs w:val="20"/>
              </w:rPr>
            </w:pPr>
            <w:r>
              <w:rPr>
                <w:rFonts w:ascii="Calibri" w:eastAsia="Calibri Light" w:hAnsi="Calibri" w:cs="Calibri"/>
                <w:b/>
                <w:bCs/>
                <w:sz w:val="20"/>
                <w:szCs w:val="20"/>
              </w:rPr>
              <w:t>2024/25</w:t>
            </w:r>
            <w:r w:rsidR="003E2749">
              <w:rPr>
                <w:rFonts w:ascii="Calibri" w:eastAsia="Calibri Light" w:hAnsi="Calibri" w:cs="Calibri"/>
                <w:b/>
                <w:bCs/>
                <w:sz w:val="20"/>
                <w:szCs w:val="20"/>
              </w:rPr>
              <w:t>-83</w:t>
            </w:r>
          </w:p>
        </w:tc>
        <w:tc>
          <w:tcPr>
            <w:tcW w:w="7323" w:type="dxa"/>
          </w:tcPr>
          <w:p w14:paraId="0470A6B5" w14:textId="25177506" w:rsidR="00790990" w:rsidRDefault="00790990" w:rsidP="006B03AF">
            <w:pPr>
              <w:jc w:val="left"/>
              <w:rPr>
                <w:rFonts w:eastAsia="Calibri Light" w:cstheme="minorHAnsi"/>
                <w:b/>
                <w:sz w:val="20"/>
                <w:szCs w:val="20"/>
              </w:rPr>
            </w:pPr>
            <w:r w:rsidRPr="00724EF6">
              <w:rPr>
                <w:rFonts w:eastAsia="Calibri Light" w:cstheme="minorHAnsi"/>
                <w:b/>
                <w:sz w:val="20"/>
                <w:szCs w:val="20"/>
              </w:rPr>
              <w:t>AOB (notified to the Chair 24 hours in advance):</w:t>
            </w:r>
          </w:p>
          <w:p w14:paraId="0FF12E4A" w14:textId="32898ED2" w:rsidR="00790990" w:rsidRDefault="00790990" w:rsidP="006B03AF">
            <w:pPr>
              <w:jc w:val="left"/>
              <w:rPr>
                <w:rFonts w:eastAsia="Calibri Light" w:cstheme="minorHAnsi"/>
                <w:b/>
                <w:sz w:val="20"/>
                <w:szCs w:val="20"/>
              </w:rPr>
            </w:pPr>
          </w:p>
          <w:p w14:paraId="6238E222" w14:textId="7E8B5493" w:rsidR="00790990" w:rsidRDefault="005E452E" w:rsidP="006B03AF">
            <w:pPr>
              <w:jc w:val="left"/>
              <w:rPr>
                <w:rFonts w:eastAsia="Calibri Light" w:cstheme="minorHAnsi"/>
                <w:b/>
                <w:sz w:val="20"/>
                <w:szCs w:val="20"/>
              </w:rPr>
            </w:pPr>
            <w:r>
              <w:rPr>
                <w:rFonts w:eastAsia="Calibri Light" w:cstheme="minorHAnsi"/>
                <w:b/>
                <w:sz w:val="20"/>
                <w:szCs w:val="20"/>
              </w:rPr>
              <w:t>Price of school dinners to increase by 10p to £2.60 a day:</w:t>
            </w:r>
          </w:p>
          <w:p w14:paraId="4238860F" w14:textId="0D7BD4A1" w:rsidR="005E452E" w:rsidRDefault="005E452E" w:rsidP="006B03AF">
            <w:pPr>
              <w:jc w:val="left"/>
              <w:rPr>
                <w:rFonts w:eastAsia="Calibri Light" w:cstheme="minorHAnsi"/>
                <w:b/>
                <w:sz w:val="20"/>
                <w:szCs w:val="20"/>
              </w:rPr>
            </w:pPr>
          </w:p>
          <w:p w14:paraId="6298DC88" w14:textId="5B9534F0" w:rsidR="005E452E" w:rsidRDefault="005E452E" w:rsidP="006B03AF">
            <w:pPr>
              <w:jc w:val="left"/>
              <w:rPr>
                <w:rFonts w:eastAsia="Calibri Light" w:cstheme="minorHAnsi"/>
                <w:sz w:val="20"/>
                <w:szCs w:val="20"/>
              </w:rPr>
            </w:pPr>
            <w:r>
              <w:rPr>
                <w:rFonts w:eastAsia="Calibri Light" w:cstheme="minorHAnsi"/>
                <w:sz w:val="20"/>
                <w:szCs w:val="20"/>
              </w:rPr>
              <w:t xml:space="preserve">Emma’s comments: She has worked very hard to keep costs manageable through cooking from scratch and purchasing. Beer school and Puffins are currently reviewing their contracts so she feels now would be a bad time to implement an increase and it should be introduced in September. </w:t>
            </w:r>
          </w:p>
          <w:p w14:paraId="061CD4F3" w14:textId="1B222820" w:rsidR="005E452E" w:rsidRDefault="005E452E" w:rsidP="006B03AF">
            <w:pPr>
              <w:jc w:val="left"/>
              <w:rPr>
                <w:rFonts w:eastAsia="Calibri Light" w:cstheme="minorHAnsi"/>
                <w:sz w:val="20"/>
                <w:szCs w:val="20"/>
              </w:rPr>
            </w:pPr>
            <w:bookmarkStart w:id="0" w:name="_GoBack"/>
            <w:bookmarkEnd w:id="0"/>
          </w:p>
          <w:p w14:paraId="086A0FCC" w14:textId="79DB2886" w:rsidR="005E452E" w:rsidRDefault="005E452E" w:rsidP="006B03AF">
            <w:pPr>
              <w:jc w:val="left"/>
              <w:rPr>
                <w:rFonts w:eastAsia="Calibri Light" w:cstheme="minorHAnsi"/>
                <w:sz w:val="20"/>
                <w:szCs w:val="20"/>
              </w:rPr>
            </w:pPr>
            <w:r>
              <w:rPr>
                <w:rFonts w:eastAsia="Calibri Light" w:cstheme="minorHAnsi"/>
                <w:sz w:val="20"/>
                <w:szCs w:val="20"/>
              </w:rPr>
              <w:t xml:space="preserve">JM has always said no to any increase but costs have increased and this now needs to be considered. There has been no increase in school diner costs for 3 years. We have tried to keep costs down but this is no longer enough. </w:t>
            </w:r>
          </w:p>
          <w:p w14:paraId="67AEA7F8" w14:textId="326EC8B6" w:rsidR="005E452E" w:rsidRDefault="005E452E" w:rsidP="006B03AF">
            <w:pPr>
              <w:jc w:val="left"/>
              <w:rPr>
                <w:rFonts w:eastAsia="Calibri Light" w:cstheme="minorHAnsi"/>
                <w:sz w:val="20"/>
                <w:szCs w:val="20"/>
              </w:rPr>
            </w:pPr>
          </w:p>
          <w:p w14:paraId="5F16AC02" w14:textId="08539FA3" w:rsidR="005E452E" w:rsidRPr="005E452E" w:rsidRDefault="005E452E" w:rsidP="006B03AF">
            <w:pPr>
              <w:jc w:val="left"/>
              <w:rPr>
                <w:rFonts w:eastAsia="Calibri Light" w:cstheme="minorHAnsi"/>
                <w:sz w:val="20"/>
                <w:szCs w:val="20"/>
              </w:rPr>
            </w:pPr>
            <w:r>
              <w:rPr>
                <w:rFonts w:eastAsia="Calibri Light" w:cstheme="minorHAnsi"/>
                <w:sz w:val="20"/>
                <w:szCs w:val="20"/>
              </w:rPr>
              <w:t>ZC-</w:t>
            </w:r>
            <w:r w:rsidR="003E2749">
              <w:rPr>
                <w:rFonts w:eastAsia="Calibri Light" w:cstheme="minorHAnsi"/>
                <w:sz w:val="20"/>
                <w:szCs w:val="20"/>
              </w:rPr>
              <w:t>We need to communicate to parents how hard the school has worked to avoid a price increase until now. Also, that we should implement the increase sooner rather than later to be transparent to Beer Primary and Puffins. They need to be aware now rather than renew the contract and have an increase in September</w:t>
            </w:r>
          </w:p>
          <w:p w14:paraId="686B91DF" w14:textId="118BF48B" w:rsidR="00790990" w:rsidRPr="00790990" w:rsidRDefault="00790990" w:rsidP="006B03AF">
            <w:pPr>
              <w:jc w:val="left"/>
              <w:rPr>
                <w:rFonts w:eastAsia="Calibri Light" w:cstheme="minorHAnsi"/>
                <w:sz w:val="20"/>
                <w:szCs w:val="20"/>
              </w:rPr>
            </w:pPr>
          </w:p>
        </w:tc>
        <w:tc>
          <w:tcPr>
            <w:tcW w:w="2381" w:type="dxa"/>
            <w:tcBorders>
              <w:bottom w:val="single" w:sz="4" w:space="0" w:color="auto"/>
            </w:tcBorders>
            <w:shd w:val="clear" w:color="auto" w:fill="auto"/>
          </w:tcPr>
          <w:p w14:paraId="01C7F9A6" w14:textId="64E15C7D" w:rsidR="00790990" w:rsidRDefault="00790990" w:rsidP="00790990">
            <w:pPr>
              <w:tabs>
                <w:tab w:val="left" w:pos="390"/>
                <w:tab w:val="center" w:pos="1167"/>
              </w:tabs>
              <w:jc w:val="left"/>
              <w:rPr>
                <w:rFonts w:ascii="Calibri Light" w:eastAsia="Calibri Light" w:hAnsi="Calibri Light" w:cs="Calibri Light"/>
                <w:sz w:val="20"/>
                <w:szCs w:val="20"/>
              </w:rPr>
            </w:pPr>
          </w:p>
        </w:tc>
      </w:tr>
      <w:tr w:rsidR="00790990" w:rsidRPr="001F0F62" w14:paraId="7A36F951" w14:textId="77777777" w:rsidTr="00DC023A">
        <w:trPr>
          <w:trHeight w:val="434"/>
        </w:trPr>
        <w:tc>
          <w:tcPr>
            <w:tcW w:w="11009" w:type="dxa"/>
            <w:gridSpan w:val="3"/>
          </w:tcPr>
          <w:p w14:paraId="717A41B0" w14:textId="6F4693AC" w:rsidR="00790990" w:rsidRDefault="00790990" w:rsidP="006B03AF">
            <w:pPr>
              <w:jc w:val="left"/>
              <w:rPr>
                <w:rFonts w:asciiTheme="majorHAnsi" w:eastAsiaTheme="majorEastAsia" w:hAnsiTheme="majorHAnsi" w:cstheme="majorBidi"/>
                <w:sz w:val="20"/>
                <w:szCs w:val="18"/>
              </w:rPr>
            </w:pPr>
            <w:r>
              <w:rPr>
                <w:rFonts w:ascii="Calibri Light" w:eastAsia="Calibri Light" w:hAnsi="Calibri Light" w:cs="Calibri Light"/>
                <w:b/>
                <w:sz w:val="20"/>
                <w:szCs w:val="20"/>
              </w:rPr>
              <w:t>Mee</w:t>
            </w:r>
            <w:r w:rsidRPr="00FF45E1">
              <w:rPr>
                <w:rFonts w:ascii="Calibri Light" w:eastAsia="Calibri Light" w:hAnsi="Calibri Light" w:cs="Calibri Light"/>
                <w:b/>
                <w:sz w:val="20"/>
                <w:szCs w:val="20"/>
              </w:rPr>
              <w:t>ting</w:t>
            </w:r>
            <w:r>
              <w:rPr>
                <w:rFonts w:ascii="Calibri Light" w:eastAsia="Calibri Light" w:hAnsi="Calibri Light" w:cs="Calibri Light"/>
                <w:b/>
                <w:sz w:val="20"/>
                <w:szCs w:val="20"/>
              </w:rPr>
              <w:t>s</w:t>
            </w:r>
            <w:r w:rsidRPr="00FF45E1">
              <w:rPr>
                <w:rFonts w:ascii="Calibri Light" w:eastAsia="Calibri Light" w:hAnsi="Calibri Light" w:cs="Calibri Light"/>
                <w:b/>
                <w:sz w:val="20"/>
                <w:szCs w:val="20"/>
              </w:rPr>
              <w:t xml:space="preserve">: </w:t>
            </w:r>
            <w:r>
              <w:rPr>
                <w:rFonts w:ascii="Calibri Light" w:eastAsia="Calibri Light" w:hAnsi="Calibri Light" w:cs="Calibri Light"/>
                <w:b/>
                <w:sz w:val="20"/>
                <w:szCs w:val="20"/>
              </w:rPr>
              <w:t xml:space="preserve">Resources Committee: </w:t>
            </w:r>
            <w:r w:rsidRPr="00277AE4">
              <w:rPr>
                <w:rFonts w:cstheme="minorHAnsi"/>
                <w:b/>
                <w:sz w:val="20"/>
                <w:szCs w:val="20"/>
              </w:rPr>
              <w:t>Friday 2</w:t>
            </w:r>
            <w:r>
              <w:rPr>
                <w:rFonts w:cstheme="minorHAnsi"/>
                <w:b/>
                <w:sz w:val="20"/>
                <w:szCs w:val="20"/>
              </w:rPr>
              <w:t>0th</w:t>
            </w:r>
            <w:r w:rsidRPr="00277AE4">
              <w:rPr>
                <w:rFonts w:cstheme="minorHAnsi"/>
                <w:b/>
                <w:sz w:val="20"/>
                <w:szCs w:val="20"/>
              </w:rPr>
              <w:t xml:space="preserve"> Jun</w:t>
            </w:r>
            <w:r>
              <w:rPr>
                <w:rFonts w:cstheme="minorHAnsi"/>
                <w:b/>
                <w:sz w:val="20"/>
                <w:szCs w:val="20"/>
              </w:rPr>
              <w:t xml:space="preserve">e </w:t>
            </w:r>
            <w:r w:rsidRPr="00277AE4">
              <w:rPr>
                <w:rFonts w:cstheme="minorHAnsi"/>
                <w:b/>
                <w:sz w:val="20"/>
                <w:szCs w:val="20"/>
              </w:rPr>
              <w:t>202</w:t>
            </w:r>
            <w:r>
              <w:rPr>
                <w:rFonts w:cstheme="minorHAnsi"/>
                <w:b/>
                <w:sz w:val="20"/>
                <w:szCs w:val="20"/>
              </w:rPr>
              <w:t>5</w:t>
            </w:r>
            <w:r w:rsidRPr="00277AE4">
              <w:rPr>
                <w:rFonts w:cstheme="minorHAnsi"/>
                <w:b/>
                <w:sz w:val="20"/>
                <w:szCs w:val="20"/>
              </w:rPr>
              <w:t xml:space="preserve"> 9.</w:t>
            </w:r>
            <w:r>
              <w:rPr>
                <w:rFonts w:cstheme="minorHAnsi"/>
                <w:b/>
                <w:sz w:val="20"/>
                <w:szCs w:val="20"/>
              </w:rPr>
              <w:t>15</w:t>
            </w:r>
            <w:r w:rsidRPr="00277AE4">
              <w:rPr>
                <w:rFonts w:cstheme="minorHAnsi"/>
                <w:b/>
                <w:sz w:val="20"/>
                <w:szCs w:val="20"/>
              </w:rPr>
              <w:t>am – Seaton Primary School</w:t>
            </w:r>
          </w:p>
        </w:tc>
      </w:tr>
    </w:tbl>
    <w:p w14:paraId="3D552114" w14:textId="239498DF" w:rsidR="0042252A" w:rsidRDefault="0042252A" w:rsidP="00790990">
      <w:pPr>
        <w:jc w:val="both"/>
        <w:rPr>
          <w:rFonts w:ascii="Calibri Light" w:eastAsia="Calibri Light" w:hAnsi="Calibri Light" w:cs="Calibri Light"/>
          <w:b/>
          <w:sz w:val="20"/>
          <w:szCs w:val="20"/>
        </w:rPr>
      </w:pPr>
    </w:p>
    <w:p w14:paraId="3CA8D0BA" w14:textId="202FC3C2" w:rsidR="00DF1E09" w:rsidRDefault="00DF1E09" w:rsidP="00DF1E09">
      <w:pPr>
        <w:tabs>
          <w:tab w:val="left" w:pos="2592"/>
          <w:tab w:val="center" w:pos="4873"/>
        </w:tabs>
        <w:jc w:val="left"/>
        <w:rPr>
          <w:rFonts w:asciiTheme="majorHAnsi" w:hAnsiTheme="majorHAnsi"/>
          <w:b/>
          <w:sz w:val="20"/>
          <w:szCs w:val="20"/>
        </w:rPr>
      </w:pPr>
    </w:p>
    <w:p w14:paraId="361ABB9A" w14:textId="7533A64F" w:rsidR="00382B89" w:rsidRDefault="00DF1E09" w:rsidP="00DF1E09">
      <w:pPr>
        <w:tabs>
          <w:tab w:val="left" w:pos="2592"/>
          <w:tab w:val="center" w:pos="4873"/>
        </w:tabs>
        <w:jc w:val="left"/>
        <w:rPr>
          <w:rFonts w:asciiTheme="majorHAnsi" w:hAnsiTheme="majorHAnsi"/>
          <w:b/>
          <w:sz w:val="20"/>
          <w:szCs w:val="20"/>
        </w:rPr>
      </w:pPr>
      <w:r>
        <w:rPr>
          <w:rFonts w:asciiTheme="majorHAnsi" w:hAnsiTheme="majorHAnsi"/>
          <w:b/>
          <w:sz w:val="20"/>
          <w:szCs w:val="20"/>
        </w:rPr>
        <w:tab/>
      </w:r>
      <w:r>
        <w:rPr>
          <w:rFonts w:asciiTheme="majorHAnsi" w:hAnsiTheme="majorHAnsi"/>
          <w:b/>
          <w:sz w:val="20"/>
          <w:szCs w:val="20"/>
        </w:rPr>
        <w:tab/>
      </w:r>
      <w:r>
        <w:rPr>
          <w:rFonts w:asciiTheme="majorHAnsi" w:hAnsiTheme="majorHAnsi"/>
          <w:b/>
          <w:sz w:val="20"/>
          <w:szCs w:val="20"/>
        </w:rPr>
        <w:tab/>
      </w:r>
    </w:p>
    <w:tbl>
      <w:tblPr>
        <w:tblStyle w:val="TableGrid"/>
        <w:tblW w:w="10773" w:type="dxa"/>
        <w:tblInd w:w="-459" w:type="dxa"/>
        <w:tblLook w:val="04A0" w:firstRow="1" w:lastRow="0" w:firstColumn="1" w:lastColumn="0" w:noHBand="0" w:noVBand="1"/>
      </w:tblPr>
      <w:tblGrid>
        <w:gridCol w:w="1991"/>
        <w:gridCol w:w="6429"/>
        <w:gridCol w:w="1117"/>
        <w:gridCol w:w="1236"/>
      </w:tblGrid>
      <w:tr w:rsidR="0064149A" w14:paraId="43814753" w14:textId="77777777" w:rsidTr="00F41621">
        <w:tc>
          <w:tcPr>
            <w:tcW w:w="1991" w:type="dxa"/>
          </w:tcPr>
          <w:p w14:paraId="746CB5E4" w14:textId="77777777" w:rsidR="0064149A" w:rsidRDefault="0064149A" w:rsidP="00D87657">
            <w:pPr>
              <w:rPr>
                <w:rFonts w:asciiTheme="majorHAnsi" w:eastAsiaTheme="majorEastAsia" w:hAnsiTheme="majorHAnsi" w:cstheme="majorBidi"/>
                <w:b/>
                <w:bCs/>
                <w:sz w:val="20"/>
                <w:szCs w:val="20"/>
              </w:rPr>
            </w:pPr>
            <w:r w:rsidRPr="2F835834">
              <w:rPr>
                <w:rFonts w:asciiTheme="majorHAnsi" w:eastAsiaTheme="majorEastAsia" w:hAnsiTheme="majorHAnsi" w:cstheme="majorBidi"/>
                <w:b/>
                <w:bCs/>
                <w:sz w:val="20"/>
                <w:szCs w:val="20"/>
              </w:rPr>
              <w:t>ITEM</w:t>
            </w:r>
          </w:p>
        </w:tc>
        <w:tc>
          <w:tcPr>
            <w:tcW w:w="6429" w:type="dxa"/>
          </w:tcPr>
          <w:p w14:paraId="098AEE22" w14:textId="21B0A776" w:rsidR="0064149A" w:rsidRDefault="0064149A" w:rsidP="00D87657">
            <w:pPr>
              <w:rPr>
                <w:rFonts w:asciiTheme="majorHAnsi" w:eastAsiaTheme="majorEastAsia" w:hAnsiTheme="majorHAnsi" w:cstheme="majorBidi"/>
                <w:b/>
                <w:bCs/>
                <w:sz w:val="20"/>
                <w:szCs w:val="20"/>
              </w:rPr>
            </w:pPr>
            <w:r w:rsidRPr="2F835834">
              <w:rPr>
                <w:rFonts w:asciiTheme="majorHAnsi" w:eastAsiaTheme="majorEastAsia" w:hAnsiTheme="majorHAnsi" w:cstheme="majorBidi"/>
                <w:b/>
                <w:bCs/>
                <w:sz w:val="20"/>
                <w:szCs w:val="20"/>
              </w:rPr>
              <w:t>ACTIO</w:t>
            </w:r>
            <w:r w:rsidR="00D30CA7">
              <w:rPr>
                <w:rFonts w:asciiTheme="majorHAnsi" w:eastAsiaTheme="majorEastAsia" w:hAnsiTheme="majorHAnsi" w:cstheme="majorBidi"/>
                <w:b/>
                <w:bCs/>
                <w:sz w:val="20"/>
                <w:szCs w:val="20"/>
              </w:rPr>
              <w:t>N</w:t>
            </w:r>
          </w:p>
        </w:tc>
        <w:tc>
          <w:tcPr>
            <w:tcW w:w="1117" w:type="dxa"/>
          </w:tcPr>
          <w:p w14:paraId="31DE3D08" w14:textId="77777777" w:rsidR="0064149A" w:rsidRDefault="0064149A" w:rsidP="00D87657">
            <w:pPr>
              <w:rPr>
                <w:rFonts w:asciiTheme="majorHAnsi" w:eastAsiaTheme="majorEastAsia" w:hAnsiTheme="majorHAnsi" w:cstheme="majorBidi"/>
                <w:b/>
                <w:bCs/>
                <w:sz w:val="20"/>
                <w:szCs w:val="20"/>
              </w:rPr>
            </w:pPr>
            <w:r w:rsidRPr="2F835834">
              <w:rPr>
                <w:rFonts w:asciiTheme="majorHAnsi" w:eastAsiaTheme="majorEastAsia" w:hAnsiTheme="majorHAnsi" w:cstheme="majorBidi"/>
                <w:b/>
                <w:bCs/>
                <w:sz w:val="20"/>
                <w:szCs w:val="20"/>
              </w:rPr>
              <w:t>WHO</w:t>
            </w:r>
          </w:p>
        </w:tc>
        <w:tc>
          <w:tcPr>
            <w:tcW w:w="1236" w:type="dxa"/>
          </w:tcPr>
          <w:p w14:paraId="35D83BF7" w14:textId="77777777" w:rsidR="0064149A" w:rsidRDefault="0064149A" w:rsidP="00D87657">
            <w:pPr>
              <w:rPr>
                <w:rFonts w:asciiTheme="majorHAnsi" w:eastAsiaTheme="majorEastAsia" w:hAnsiTheme="majorHAnsi" w:cstheme="majorBidi"/>
                <w:b/>
                <w:bCs/>
                <w:sz w:val="20"/>
                <w:szCs w:val="20"/>
              </w:rPr>
            </w:pPr>
            <w:r w:rsidRPr="2F835834">
              <w:rPr>
                <w:rFonts w:asciiTheme="majorHAnsi" w:eastAsiaTheme="majorEastAsia" w:hAnsiTheme="majorHAnsi" w:cstheme="majorBidi"/>
                <w:b/>
                <w:bCs/>
                <w:sz w:val="20"/>
                <w:szCs w:val="20"/>
              </w:rPr>
              <w:t>DUE BY</w:t>
            </w:r>
          </w:p>
        </w:tc>
      </w:tr>
      <w:tr w:rsidR="007709CC" w14:paraId="2F645790" w14:textId="77777777" w:rsidTr="004878FC">
        <w:trPr>
          <w:trHeight w:val="443"/>
        </w:trPr>
        <w:tc>
          <w:tcPr>
            <w:tcW w:w="1991" w:type="dxa"/>
          </w:tcPr>
          <w:p w14:paraId="38E3A8F6" w14:textId="278F38CF" w:rsidR="007709CC" w:rsidRPr="00927416" w:rsidRDefault="00927416" w:rsidP="00534F4E">
            <w:pPr>
              <w:rPr>
                <w:rFonts w:eastAsiaTheme="majorEastAsia" w:cstheme="majorBidi"/>
                <w:b/>
                <w:sz w:val="20"/>
                <w:szCs w:val="20"/>
              </w:rPr>
            </w:pPr>
            <w:r w:rsidRPr="00927416">
              <w:rPr>
                <w:rFonts w:eastAsiaTheme="majorEastAsia" w:cstheme="majorBidi"/>
                <w:b/>
                <w:sz w:val="20"/>
                <w:szCs w:val="20"/>
              </w:rPr>
              <w:t>202</w:t>
            </w:r>
            <w:r w:rsidR="003E2749">
              <w:rPr>
                <w:rFonts w:eastAsiaTheme="majorEastAsia" w:cstheme="majorBidi"/>
                <w:b/>
                <w:sz w:val="20"/>
                <w:szCs w:val="20"/>
              </w:rPr>
              <w:t>4/25-48</w:t>
            </w:r>
          </w:p>
        </w:tc>
        <w:tc>
          <w:tcPr>
            <w:tcW w:w="6429" w:type="dxa"/>
          </w:tcPr>
          <w:p w14:paraId="10D5B060" w14:textId="5990ED1E" w:rsidR="007709CC" w:rsidRPr="00927416" w:rsidRDefault="003E2749" w:rsidP="00754184">
            <w:pPr>
              <w:jc w:val="left"/>
              <w:rPr>
                <w:rFonts w:eastAsia="Calibri Light" w:cs="Calibri Light"/>
                <w:sz w:val="20"/>
                <w:szCs w:val="20"/>
              </w:rPr>
            </w:pPr>
            <w:r>
              <w:rPr>
                <w:rFonts w:eastAsia="Calibri Light" w:cs="Calibri Light"/>
                <w:sz w:val="20"/>
                <w:szCs w:val="20"/>
              </w:rPr>
              <w:t>Locate the Financial Skills Competence Matrix from RA or LR</w:t>
            </w:r>
            <w:r w:rsidR="002476A0">
              <w:rPr>
                <w:rFonts w:eastAsia="Calibri Light" w:cs="Calibri Light"/>
                <w:sz w:val="20"/>
                <w:szCs w:val="20"/>
              </w:rPr>
              <w:t>.</w:t>
            </w:r>
          </w:p>
        </w:tc>
        <w:tc>
          <w:tcPr>
            <w:tcW w:w="1117" w:type="dxa"/>
          </w:tcPr>
          <w:p w14:paraId="70DBFF88" w14:textId="174EECB8" w:rsidR="007709CC" w:rsidRPr="00927416" w:rsidRDefault="002476A0" w:rsidP="00D87657">
            <w:pPr>
              <w:rPr>
                <w:rFonts w:eastAsiaTheme="majorEastAsia" w:cstheme="majorBidi"/>
                <w:sz w:val="20"/>
                <w:szCs w:val="20"/>
              </w:rPr>
            </w:pPr>
            <w:r>
              <w:rPr>
                <w:rFonts w:eastAsiaTheme="majorEastAsia" w:cstheme="majorBidi"/>
                <w:sz w:val="20"/>
                <w:szCs w:val="20"/>
              </w:rPr>
              <w:t>Clerk</w:t>
            </w:r>
          </w:p>
        </w:tc>
        <w:tc>
          <w:tcPr>
            <w:tcW w:w="1236" w:type="dxa"/>
          </w:tcPr>
          <w:p w14:paraId="42E6E823" w14:textId="50C8C40A" w:rsidR="007709CC" w:rsidRPr="00927416" w:rsidRDefault="002476A0" w:rsidP="000C6712">
            <w:pPr>
              <w:rPr>
                <w:rFonts w:eastAsiaTheme="majorEastAsia" w:cstheme="majorBidi"/>
                <w:sz w:val="20"/>
                <w:szCs w:val="20"/>
              </w:rPr>
            </w:pPr>
            <w:r>
              <w:rPr>
                <w:rFonts w:eastAsiaTheme="majorEastAsia" w:cstheme="majorBidi"/>
                <w:sz w:val="20"/>
                <w:szCs w:val="20"/>
              </w:rPr>
              <w:t>ASAP</w:t>
            </w:r>
          </w:p>
        </w:tc>
      </w:tr>
      <w:tr w:rsidR="00441DEA" w14:paraId="345BE4A8" w14:textId="77777777" w:rsidTr="004878FC">
        <w:trPr>
          <w:trHeight w:val="443"/>
        </w:trPr>
        <w:tc>
          <w:tcPr>
            <w:tcW w:w="1991" w:type="dxa"/>
          </w:tcPr>
          <w:p w14:paraId="78540C9C" w14:textId="68720065" w:rsidR="00441DEA" w:rsidRPr="00927416" w:rsidRDefault="00441DEA" w:rsidP="00534F4E">
            <w:pPr>
              <w:rPr>
                <w:rFonts w:eastAsiaTheme="majorEastAsia" w:cstheme="majorBidi"/>
                <w:b/>
                <w:sz w:val="20"/>
                <w:szCs w:val="20"/>
              </w:rPr>
            </w:pPr>
            <w:r>
              <w:rPr>
                <w:rFonts w:eastAsiaTheme="majorEastAsia" w:cstheme="majorBidi"/>
                <w:b/>
                <w:sz w:val="20"/>
                <w:szCs w:val="20"/>
              </w:rPr>
              <w:t>20</w:t>
            </w:r>
            <w:r w:rsidR="002476A0">
              <w:rPr>
                <w:rFonts w:eastAsiaTheme="majorEastAsia" w:cstheme="majorBidi"/>
                <w:b/>
                <w:sz w:val="20"/>
                <w:szCs w:val="20"/>
              </w:rPr>
              <w:t>24/25-84</w:t>
            </w:r>
          </w:p>
        </w:tc>
        <w:tc>
          <w:tcPr>
            <w:tcW w:w="6429" w:type="dxa"/>
          </w:tcPr>
          <w:p w14:paraId="4B74B442" w14:textId="6C911BA7" w:rsidR="00441DEA" w:rsidRPr="00927416" w:rsidRDefault="002476A0" w:rsidP="00754184">
            <w:pPr>
              <w:jc w:val="left"/>
              <w:rPr>
                <w:rFonts w:eastAsiaTheme="majorEastAsia" w:cstheme="minorHAnsi"/>
                <w:sz w:val="20"/>
                <w:szCs w:val="20"/>
              </w:rPr>
            </w:pPr>
            <w:r>
              <w:rPr>
                <w:rFonts w:eastAsiaTheme="majorEastAsia" w:cstheme="minorHAnsi"/>
                <w:sz w:val="20"/>
                <w:szCs w:val="20"/>
              </w:rPr>
              <w:t>Contact CB Gas for a quote to repair and replace boilers</w:t>
            </w:r>
          </w:p>
        </w:tc>
        <w:tc>
          <w:tcPr>
            <w:tcW w:w="1117" w:type="dxa"/>
          </w:tcPr>
          <w:p w14:paraId="57341DEB" w14:textId="5AA2D9A9" w:rsidR="00441DEA" w:rsidRPr="00927416" w:rsidRDefault="002476A0" w:rsidP="00D87657">
            <w:pPr>
              <w:rPr>
                <w:rFonts w:eastAsiaTheme="majorEastAsia" w:cstheme="majorBidi"/>
                <w:sz w:val="20"/>
                <w:szCs w:val="20"/>
              </w:rPr>
            </w:pPr>
            <w:r>
              <w:rPr>
                <w:rFonts w:eastAsiaTheme="majorEastAsia" w:cstheme="majorBidi"/>
                <w:sz w:val="20"/>
                <w:szCs w:val="20"/>
              </w:rPr>
              <w:t>DW</w:t>
            </w:r>
          </w:p>
        </w:tc>
        <w:tc>
          <w:tcPr>
            <w:tcW w:w="1236" w:type="dxa"/>
          </w:tcPr>
          <w:p w14:paraId="056CA754" w14:textId="2B3FE41A" w:rsidR="00441DEA" w:rsidRPr="00927416" w:rsidRDefault="002476A0" w:rsidP="002476A0">
            <w:pPr>
              <w:rPr>
                <w:rFonts w:eastAsiaTheme="majorEastAsia" w:cstheme="majorBidi"/>
                <w:sz w:val="20"/>
                <w:szCs w:val="20"/>
              </w:rPr>
            </w:pPr>
            <w:r>
              <w:rPr>
                <w:rFonts w:eastAsiaTheme="majorEastAsia" w:cstheme="majorBidi"/>
                <w:sz w:val="20"/>
                <w:szCs w:val="20"/>
              </w:rPr>
              <w:t>Next meeting</w:t>
            </w:r>
          </w:p>
        </w:tc>
      </w:tr>
      <w:tr w:rsidR="00F41621" w14:paraId="043ED758" w14:textId="77777777" w:rsidTr="00F41621">
        <w:tc>
          <w:tcPr>
            <w:tcW w:w="1991" w:type="dxa"/>
          </w:tcPr>
          <w:p w14:paraId="64794E05" w14:textId="553E8EA5" w:rsidR="00F41621" w:rsidRPr="00927416" w:rsidRDefault="00927416" w:rsidP="00D87657">
            <w:pPr>
              <w:rPr>
                <w:rFonts w:eastAsiaTheme="majorEastAsia" w:cstheme="majorBidi"/>
                <w:b/>
                <w:sz w:val="20"/>
                <w:szCs w:val="20"/>
              </w:rPr>
            </w:pPr>
            <w:r w:rsidRPr="00927416">
              <w:rPr>
                <w:rFonts w:eastAsiaTheme="majorEastAsia" w:cstheme="majorBidi"/>
                <w:b/>
                <w:sz w:val="20"/>
                <w:szCs w:val="20"/>
              </w:rPr>
              <w:t>202</w:t>
            </w:r>
            <w:r w:rsidR="002476A0">
              <w:rPr>
                <w:rFonts w:eastAsiaTheme="majorEastAsia" w:cstheme="majorBidi"/>
                <w:b/>
                <w:sz w:val="20"/>
                <w:szCs w:val="20"/>
              </w:rPr>
              <w:t>4/25-85</w:t>
            </w:r>
          </w:p>
        </w:tc>
        <w:tc>
          <w:tcPr>
            <w:tcW w:w="6429" w:type="dxa"/>
          </w:tcPr>
          <w:p w14:paraId="1CB30C48" w14:textId="0D6851F9" w:rsidR="00F41621" w:rsidRPr="00927416" w:rsidRDefault="002476A0" w:rsidP="00605DDB">
            <w:pPr>
              <w:jc w:val="left"/>
              <w:rPr>
                <w:rFonts w:eastAsiaTheme="majorEastAsia" w:cstheme="majorBidi"/>
                <w:sz w:val="20"/>
                <w:szCs w:val="20"/>
              </w:rPr>
            </w:pPr>
            <w:r>
              <w:rPr>
                <w:rFonts w:ascii="Calibri" w:hAnsi="Calibri" w:cs="Calibri"/>
                <w:bCs/>
                <w:color w:val="000000"/>
                <w:sz w:val="20"/>
                <w:szCs w:val="20"/>
              </w:rPr>
              <w:t>Circulate guidance that all temporary heaters to be unplugged when not in use as they are an HS issue.</w:t>
            </w:r>
          </w:p>
        </w:tc>
        <w:tc>
          <w:tcPr>
            <w:tcW w:w="1117" w:type="dxa"/>
          </w:tcPr>
          <w:p w14:paraId="1BEAE04E" w14:textId="6B9F4D4F" w:rsidR="00F41621" w:rsidRPr="00927416" w:rsidRDefault="002476A0" w:rsidP="00D87657">
            <w:pPr>
              <w:rPr>
                <w:rFonts w:eastAsiaTheme="majorEastAsia" w:cstheme="majorBidi"/>
                <w:sz w:val="20"/>
                <w:szCs w:val="20"/>
              </w:rPr>
            </w:pPr>
            <w:r>
              <w:rPr>
                <w:rFonts w:eastAsiaTheme="majorEastAsia" w:cstheme="majorBidi"/>
                <w:sz w:val="20"/>
                <w:szCs w:val="20"/>
              </w:rPr>
              <w:t>DW</w:t>
            </w:r>
          </w:p>
        </w:tc>
        <w:tc>
          <w:tcPr>
            <w:tcW w:w="1236" w:type="dxa"/>
          </w:tcPr>
          <w:p w14:paraId="1CABC204" w14:textId="77D164BA" w:rsidR="00F41621" w:rsidRPr="00927416" w:rsidRDefault="002476A0" w:rsidP="000C6712">
            <w:pPr>
              <w:rPr>
                <w:rFonts w:eastAsiaTheme="majorEastAsia" w:cstheme="majorBidi"/>
                <w:sz w:val="20"/>
                <w:szCs w:val="20"/>
              </w:rPr>
            </w:pPr>
            <w:r>
              <w:rPr>
                <w:rFonts w:eastAsiaTheme="majorEastAsia" w:cstheme="majorBidi"/>
                <w:sz w:val="20"/>
                <w:szCs w:val="20"/>
              </w:rPr>
              <w:t>ASAP</w:t>
            </w:r>
          </w:p>
        </w:tc>
      </w:tr>
      <w:tr w:rsidR="00EB3E3E" w14:paraId="558C8AEA" w14:textId="77777777" w:rsidTr="003D2515">
        <w:trPr>
          <w:trHeight w:val="58"/>
        </w:trPr>
        <w:tc>
          <w:tcPr>
            <w:tcW w:w="1991" w:type="dxa"/>
          </w:tcPr>
          <w:p w14:paraId="53F9C060" w14:textId="0DA58E54" w:rsidR="00EB3E3E" w:rsidRPr="00927416" w:rsidRDefault="00927416" w:rsidP="00EB3E3E">
            <w:pPr>
              <w:rPr>
                <w:rFonts w:eastAsiaTheme="majorEastAsia" w:cstheme="majorBidi"/>
                <w:b/>
                <w:sz w:val="20"/>
                <w:szCs w:val="20"/>
              </w:rPr>
            </w:pPr>
            <w:r w:rsidRPr="00927416">
              <w:rPr>
                <w:rFonts w:eastAsiaTheme="majorEastAsia" w:cstheme="majorBidi"/>
                <w:b/>
                <w:sz w:val="20"/>
                <w:szCs w:val="20"/>
              </w:rPr>
              <w:t>202</w:t>
            </w:r>
            <w:r w:rsidR="002476A0">
              <w:rPr>
                <w:rFonts w:eastAsiaTheme="majorEastAsia" w:cstheme="majorBidi"/>
                <w:b/>
                <w:sz w:val="20"/>
                <w:szCs w:val="20"/>
              </w:rPr>
              <w:t>4/25-86</w:t>
            </w:r>
          </w:p>
        </w:tc>
        <w:tc>
          <w:tcPr>
            <w:tcW w:w="6429" w:type="dxa"/>
          </w:tcPr>
          <w:p w14:paraId="2F560B67" w14:textId="704DAF31" w:rsidR="00EB3E3E" w:rsidRPr="00927416" w:rsidRDefault="002476A0" w:rsidP="00EB3E3E">
            <w:pPr>
              <w:tabs>
                <w:tab w:val="left" w:pos="390"/>
                <w:tab w:val="center" w:pos="1167"/>
              </w:tabs>
              <w:jc w:val="left"/>
              <w:rPr>
                <w:rFonts w:eastAsiaTheme="majorEastAsia" w:cstheme="majorBidi"/>
                <w:sz w:val="20"/>
                <w:szCs w:val="20"/>
              </w:rPr>
            </w:pPr>
            <w:r>
              <w:rPr>
                <w:rFonts w:eastAsia="Calibri Light" w:cstheme="minorHAnsi"/>
                <w:sz w:val="20"/>
                <w:szCs w:val="20"/>
              </w:rPr>
              <w:t xml:space="preserve">Implement better management of temporary heaters </w:t>
            </w:r>
            <w:proofErr w:type="spellStart"/>
            <w:r>
              <w:rPr>
                <w:rFonts w:eastAsia="Calibri Light" w:cstheme="minorHAnsi"/>
                <w:sz w:val="20"/>
                <w:szCs w:val="20"/>
              </w:rPr>
              <w:t>ie</w:t>
            </w:r>
            <w:proofErr w:type="spellEnd"/>
            <w:r>
              <w:rPr>
                <w:rFonts w:eastAsia="Calibri Light" w:cstheme="minorHAnsi"/>
                <w:sz w:val="20"/>
                <w:szCs w:val="20"/>
              </w:rPr>
              <w:t xml:space="preserve"> sensible room temperatures and no overnight heating to keep costs down and improve safety.</w:t>
            </w:r>
          </w:p>
        </w:tc>
        <w:tc>
          <w:tcPr>
            <w:tcW w:w="1117" w:type="dxa"/>
          </w:tcPr>
          <w:p w14:paraId="130030CF" w14:textId="64F7E14B" w:rsidR="00EB3E3E" w:rsidRPr="00927416" w:rsidRDefault="002476A0" w:rsidP="00927416">
            <w:pPr>
              <w:rPr>
                <w:rFonts w:eastAsiaTheme="majorEastAsia" w:cstheme="majorBidi"/>
                <w:sz w:val="20"/>
                <w:szCs w:val="20"/>
              </w:rPr>
            </w:pPr>
            <w:r>
              <w:rPr>
                <w:rFonts w:eastAsiaTheme="majorEastAsia" w:cstheme="majorBidi"/>
                <w:sz w:val="20"/>
                <w:szCs w:val="20"/>
              </w:rPr>
              <w:t>All/DW</w:t>
            </w:r>
          </w:p>
        </w:tc>
        <w:tc>
          <w:tcPr>
            <w:tcW w:w="1236" w:type="dxa"/>
          </w:tcPr>
          <w:p w14:paraId="095D2622" w14:textId="59010E18" w:rsidR="00EB3E3E" w:rsidRPr="00927416" w:rsidRDefault="002476A0" w:rsidP="00EB3E3E">
            <w:pPr>
              <w:rPr>
                <w:rFonts w:eastAsiaTheme="majorEastAsia" w:cstheme="majorBidi"/>
                <w:sz w:val="20"/>
                <w:szCs w:val="20"/>
              </w:rPr>
            </w:pPr>
            <w:r>
              <w:rPr>
                <w:rFonts w:eastAsiaTheme="majorEastAsia" w:cstheme="majorBidi"/>
                <w:sz w:val="20"/>
                <w:szCs w:val="20"/>
              </w:rPr>
              <w:t>ASAP</w:t>
            </w:r>
          </w:p>
        </w:tc>
      </w:tr>
      <w:tr w:rsidR="005767D8" w14:paraId="048697EC" w14:textId="77777777" w:rsidTr="003D2515">
        <w:trPr>
          <w:trHeight w:val="58"/>
        </w:trPr>
        <w:tc>
          <w:tcPr>
            <w:tcW w:w="1991" w:type="dxa"/>
          </w:tcPr>
          <w:p w14:paraId="0C677279" w14:textId="53AA33C7" w:rsidR="005767D8" w:rsidRPr="00927416" w:rsidRDefault="00927416" w:rsidP="00D87657">
            <w:pPr>
              <w:rPr>
                <w:rFonts w:eastAsiaTheme="majorEastAsia" w:cstheme="majorBidi"/>
                <w:b/>
                <w:sz w:val="20"/>
                <w:szCs w:val="20"/>
              </w:rPr>
            </w:pPr>
            <w:r w:rsidRPr="00927416">
              <w:rPr>
                <w:rFonts w:eastAsiaTheme="majorEastAsia" w:cstheme="majorBidi"/>
                <w:b/>
                <w:sz w:val="20"/>
                <w:szCs w:val="20"/>
              </w:rPr>
              <w:t>202</w:t>
            </w:r>
            <w:r w:rsidR="002476A0">
              <w:rPr>
                <w:rFonts w:eastAsiaTheme="majorEastAsia" w:cstheme="majorBidi"/>
                <w:b/>
                <w:sz w:val="20"/>
                <w:szCs w:val="20"/>
              </w:rPr>
              <w:t>4/25-87</w:t>
            </w:r>
          </w:p>
        </w:tc>
        <w:tc>
          <w:tcPr>
            <w:tcW w:w="6429" w:type="dxa"/>
          </w:tcPr>
          <w:p w14:paraId="779F3C35" w14:textId="17E15C8D" w:rsidR="005767D8" w:rsidRPr="00927416" w:rsidRDefault="002476A0" w:rsidP="004878FC">
            <w:pPr>
              <w:pStyle w:val="PlainText"/>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Obtain staff sick day data from other local schools to compare and contrast.</w:t>
            </w:r>
          </w:p>
        </w:tc>
        <w:tc>
          <w:tcPr>
            <w:tcW w:w="1117" w:type="dxa"/>
          </w:tcPr>
          <w:p w14:paraId="32D5BC8F" w14:textId="21D74E0E" w:rsidR="005767D8" w:rsidRPr="00927416" w:rsidRDefault="00927416" w:rsidP="00D87657">
            <w:pPr>
              <w:rPr>
                <w:rFonts w:eastAsiaTheme="majorEastAsia" w:cstheme="majorBidi"/>
                <w:sz w:val="20"/>
                <w:szCs w:val="20"/>
              </w:rPr>
            </w:pPr>
            <w:r w:rsidRPr="00927416">
              <w:rPr>
                <w:rFonts w:eastAsiaTheme="majorEastAsia" w:cstheme="majorBidi"/>
                <w:sz w:val="20"/>
                <w:szCs w:val="20"/>
              </w:rPr>
              <w:t>RG</w:t>
            </w:r>
            <w:r w:rsidR="002476A0">
              <w:rPr>
                <w:rFonts w:eastAsiaTheme="majorEastAsia" w:cstheme="majorBidi"/>
                <w:sz w:val="20"/>
                <w:szCs w:val="20"/>
              </w:rPr>
              <w:t>/Clerk</w:t>
            </w:r>
          </w:p>
        </w:tc>
        <w:tc>
          <w:tcPr>
            <w:tcW w:w="1236" w:type="dxa"/>
          </w:tcPr>
          <w:p w14:paraId="4CAF84CD" w14:textId="7B2F34E2" w:rsidR="005767D8" w:rsidRPr="00927416" w:rsidRDefault="002476A0" w:rsidP="002476A0">
            <w:pPr>
              <w:rPr>
                <w:rFonts w:eastAsiaTheme="majorEastAsia" w:cstheme="majorBidi"/>
                <w:sz w:val="20"/>
                <w:szCs w:val="20"/>
              </w:rPr>
            </w:pPr>
            <w:r>
              <w:rPr>
                <w:rFonts w:eastAsiaTheme="majorEastAsia" w:cstheme="majorBidi"/>
                <w:sz w:val="20"/>
                <w:szCs w:val="20"/>
              </w:rPr>
              <w:t>Next meeting</w:t>
            </w:r>
          </w:p>
        </w:tc>
      </w:tr>
      <w:tr w:rsidR="005767D8" w14:paraId="7EFC6CA0" w14:textId="77777777" w:rsidTr="003D2515">
        <w:trPr>
          <w:trHeight w:val="58"/>
        </w:trPr>
        <w:tc>
          <w:tcPr>
            <w:tcW w:w="1991" w:type="dxa"/>
          </w:tcPr>
          <w:p w14:paraId="68C87814" w14:textId="7B09175B" w:rsidR="005767D8" w:rsidRPr="00927416" w:rsidRDefault="00927416" w:rsidP="00D87657">
            <w:pPr>
              <w:rPr>
                <w:rFonts w:eastAsiaTheme="majorEastAsia" w:cstheme="majorBidi"/>
                <w:b/>
                <w:sz w:val="20"/>
                <w:szCs w:val="20"/>
              </w:rPr>
            </w:pPr>
            <w:r w:rsidRPr="00927416">
              <w:rPr>
                <w:rFonts w:eastAsiaTheme="majorEastAsia" w:cstheme="majorBidi"/>
                <w:b/>
                <w:sz w:val="20"/>
                <w:szCs w:val="20"/>
              </w:rPr>
              <w:t>202</w:t>
            </w:r>
            <w:r w:rsidR="002476A0">
              <w:rPr>
                <w:rFonts w:eastAsiaTheme="majorEastAsia" w:cstheme="majorBidi"/>
                <w:b/>
                <w:sz w:val="20"/>
                <w:szCs w:val="20"/>
              </w:rPr>
              <w:t>4/25-88</w:t>
            </w:r>
          </w:p>
        </w:tc>
        <w:tc>
          <w:tcPr>
            <w:tcW w:w="6429" w:type="dxa"/>
          </w:tcPr>
          <w:p w14:paraId="6DB395F8" w14:textId="114AB312" w:rsidR="005767D8" w:rsidRPr="00927416" w:rsidRDefault="002476A0" w:rsidP="00A75CB3">
            <w:pPr>
              <w:pStyle w:val="PlainText"/>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Asset Register to be updated to include new laptops and whiteboard. </w:t>
            </w:r>
          </w:p>
        </w:tc>
        <w:tc>
          <w:tcPr>
            <w:tcW w:w="1117" w:type="dxa"/>
          </w:tcPr>
          <w:p w14:paraId="1D8D2ADB" w14:textId="7F2B7D1A" w:rsidR="005767D8" w:rsidRPr="00927416" w:rsidRDefault="002476A0" w:rsidP="00D87657">
            <w:pPr>
              <w:rPr>
                <w:rFonts w:eastAsiaTheme="majorEastAsia" w:cstheme="majorBidi"/>
                <w:sz w:val="20"/>
                <w:szCs w:val="20"/>
              </w:rPr>
            </w:pPr>
            <w:r>
              <w:rPr>
                <w:rFonts w:eastAsiaTheme="majorEastAsia" w:cstheme="majorBidi"/>
                <w:sz w:val="20"/>
                <w:szCs w:val="20"/>
              </w:rPr>
              <w:t>SD</w:t>
            </w:r>
          </w:p>
        </w:tc>
        <w:tc>
          <w:tcPr>
            <w:tcW w:w="1236" w:type="dxa"/>
          </w:tcPr>
          <w:p w14:paraId="4BB1CC6E" w14:textId="14F7B343" w:rsidR="005767D8" w:rsidRPr="00927416" w:rsidRDefault="002476A0" w:rsidP="000C6712">
            <w:pPr>
              <w:rPr>
                <w:rFonts w:eastAsiaTheme="majorEastAsia" w:cstheme="majorBidi"/>
                <w:sz w:val="20"/>
                <w:szCs w:val="20"/>
              </w:rPr>
            </w:pPr>
            <w:r>
              <w:rPr>
                <w:rFonts w:eastAsiaTheme="majorEastAsia" w:cstheme="majorBidi"/>
                <w:sz w:val="20"/>
                <w:szCs w:val="20"/>
              </w:rPr>
              <w:t>Next meeting</w:t>
            </w:r>
          </w:p>
        </w:tc>
      </w:tr>
    </w:tbl>
    <w:p w14:paraId="7D25F062" w14:textId="77777777" w:rsidR="00614F4D" w:rsidRDefault="00614F4D" w:rsidP="008B2285">
      <w:pPr>
        <w:rPr>
          <w:rFonts w:asciiTheme="majorHAnsi" w:hAnsiTheme="majorHAnsi"/>
          <w:b/>
          <w:sz w:val="20"/>
          <w:szCs w:val="20"/>
        </w:rPr>
      </w:pPr>
    </w:p>
    <w:p w14:paraId="0028A0B8" w14:textId="77777777" w:rsidR="00C31FE0" w:rsidRPr="00C31FE0" w:rsidRDefault="00C31FE0" w:rsidP="00C31FE0">
      <w:pPr>
        <w:rPr>
          <w:rFonts w:asciiTheme="majorHAnsi" w:hAnsiTheme="majorHAnsi"/>
          <w:b/>
          <w:sz w:val="20"/>
          <w:szCs w:val="20"/>
        </w:rPr>
      </w:pPr>
      <w:r w:rsidRPr="00C31FE0">
        <w:rPr>
          <w:rFonts w:asciiTheme="majorHAnsi" w:hAnsiTheme="majorHAnsi"/>
          <w:b/>
          <w:sz w:val="20"/>
          <w:szCs w:val="20"/>
        </w:rPr>
        <w:tab/>
      </w:r>
      <w:r w:rsidRPr="00C31FE0">
        <w:rPr>
          <w:rFonts w:asciiTheme="majorHAnsi" w:hAnsiTheme="majorHAnsi"/>
          <w:b/>
          <w:sz w:val="20"/>
          <w:szCs w:val="20"/>
        </w:rPr>
        <w:tab/>
      </w:r>
      <w:r w:rsidRPr="00C31FE0">
        <w:rPr>
          <w:rFonts w:asciiTheme="majorHAnsi" w:hAnsiTheme="majorHAnsi"/>
          <w:b/>
          <w:sz w:val="20"/>
          <w:szCs w:val="20"/>
        </w:rPr>
        <w:tab/>
      </w:r>
    </w:p>
    <w:p w14:paraId="31AA5F94" w14:textId="77777777" w:rsidR="00C31FE0" w:rsidRPr="00C31FE0" w:rsidRDefault="00C31FE0" w:rsidP="00C31FE0">
      <w:pPr>
        <w:rPr>
          <w:rFonts w:asciiTheme="majorHAnsi" w:hAnsiTheme="majorHAnsi"/>
          <w:b/>
          <w:sz w:val="20"/>
          <w:szCs w:val="20"/>
        </w:rPr>
      </w:pPr>
      <w:r w:rsidRPr="00C31FE0">
        <w:rPr>
          <w:rFonts w:asciiTheme="majorHAnsi" w:hAnsiTheme="majorHAnsi"/>
          <w:b/>
          <w:sz w:val="20"/>
          <w:szCs w:val="20"/>
        </w:rPr>
        <w:tab/>
      </w:r>
      <w:r w:rsidRPr="00C31FE0">
        <w:rPr>
          <w:rFonts w:asciiTheme="majorHAnsi" w:hAnsiTheme="majorHAnsi"/>
          <w:b/>
          <w:sz w:val="20"/>
          <w:szCs w:val="20"/>
        </w:rPr>
        <w:tab/>
      </w:r>
      <w:r w:rsidRPr="00C31FE0">
        <w:rPr>
          <w:rFonts w:asciiTheme="majorHAnsi" w:hAnsiTheme="majorHAnsi"/>
          <w:b/>
          <w:sz w:val="20"/>
          <w:szCs w:val="20"/>
        </w:rPr>
        <w:tab/>
      </w:r>
    </w:p>
    <w:p w14:paraId="4E96417C" w14:textId="32A6817A" w:rsidR="00C31FE0" w:rsidRPr="00C31FE0" w:rsidRDefault="00C31FE0" w:rsidP="00DD33A1">
      <w:pPr>
        <w:rPr>
          <w:rFonts w:asciiTheme="majorHAnsi" w:hAnsiTheme="majorHAnsi"/>
          <w:b/>
          <w:sz w:val="20"/>
          <w:szCs w:val="20"/>
        </w:rPr>
      </w:pPr>
      <w:r w:rsidRPr="00C31FE0">
        <w:rPr>
          <w:rFonts w:asciiTheme="majorHAnsi" w:hAnsiTheme="majorHAnsi"/>
          <w:b/>
          <w:sz w:val="20"/>
          <w:szCs w:val="20"/>
        </w:rPr>
        <w:tab/>
      </w:r>
      <w:r w:rsidRPr="00C31FE0">
        <w:rPr>
          <w:rFonts w:asciiTheme="majorHAnsi" w:hAnsiTheme="majorHAnsi"/>
          <w:b/>
          <w:sz w:val="20"/>
          <w:szCs w:val="20"/>
        </w:rPr>
        <w:tab/>
      </w:r>
      <w:r w:rsidRPr="00C31FE0">
        <w:rPr>
          <w:rFonts w:asciiTheme="majorHAnsi" w:hAnsiTheme="majorHAnsi"/>
          <w:b/>
          <w:sz w:val="20"/>
          <w:szCs w:val="20"/>
        </w:rPr>
        <w:tab/>
      </w:r>
      <w:r w:rsidRPr="00C31FE0">
        <w:rPr>
          <w:rFonts w:asciiTheme="majorHAnsi" w:hAnsiTheme="majorHAnsi"/>
          <w:b/>
          <w:sz w:val="20"/>
          <w:szCs w:val="20"/>
        </w:rPr>
        <w:tab/>
      </w:r>
      <w:r w:rsidRPr="00C31FE0">
        <w:rPr>
          <w:rFonts w:asciiTheme="majorHAnsi" w:hAnsiTheme="majorHAnsi"/>
          <w:b/>
          <w:sz w:val="20"/>
          <w:szCs w:val="20"/>
        </w:rPr>
        <w:tab/>
      </w:r>
    </w:p>
    <w:p w14:paraId="7E28858C" w14:textId="2E63322D" w:rsidR="00D84593" w:rsidRDefault="00C31FE0" w:rsidP="00DD33A1">
      <w:pPr>
        <w:jc w:val="both"/>
        <w:rPr>
          <w:rFonts w:asciiTheme="majorHAnsi" w:hAnsiTheme="majorHAnsi"/>
          <w:b/>
          <w:sz w:val="20"/>
          <w:szCs w:val="20"/>
        </w:rPr>
      </w:pPr>
      <w:r w:rsidRPr="00C31FE0">
        <w:rPr>
          <w:rFonts w:asciiTheme="majorHAnsi" w:hAnsiTheme="majorHAnsi"/>
          <w:b/>
          <w:sz w:val="20"/>
          <w:szCs w:val="20"/>
        </w:rPr>
        <w:tab/>
      </w:r>
      <w:r w:rsidR="00B93245">
        <w:rPr>
          <w:rFonts w:asciiTheme="majorHAnsi" w:hAnsiTheme="majorHAnsi"/>
          <w:b/>
          <w:sz w:val="20"/>
          <w:szCs w:val="20"/>
        </w:rPr>
        <w:t>-</w:t>
      </w:r>
    </w:p>
    <w:sectPr w:rsidR="00D84593" w:rsidSect="00257837">
      <w:headerReference w:type="first" r:id="rId11"/>
      <w:pgSz w:w="11906" w:h="16838" w:code="9"/>
      <w:pgMar w:top="536" w:right="1080" w:bottom="284" w:left="1080" w:header="709" w:footer="69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4175D8" w14:textId="77777777" w:rsidR="00CB0ADB" w:rsidRDefault="00CB0ADB" w:rsidP="00607534">
      <w:r>
        <w:separator/>
      </w:r>
    </w:p>
  </w:endnote>
  <w:endnote w:type="continuationSeparator" w:id="0">
    <w:p w14:paraId="74EEE2BF" w14:textId="77777777" w:rsidR="00CB0ADB" w:rsidRDefault="00CB0ADB" w:rsidP="00607534">
      <w:r>
        <w:continuationSeparator/>
      </w:r>
    </w:p>
  </w:endnote>
  <w:endnote w:type="continuationNotice" w:id="1">
    <w:p w14:paraId="71EF400B" w14:textId="77777777" w:rsidR="00CB0ADB" w:rsidRDefault="00CB0A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AED19A" w14:textId="77777777" w:rsidR="00CB0ADB" w:rsidRDefault="00CB0ADB" w:rsidP="00607534">
      <w:r>
        <w:separator/>
      </w:r>
    </w:p>
  </w:footnote>
  <w:footnote w:type="continuationSeparator" w:id="0">
    <w:p w14:paraId="14FCBD3F" w14:textId="77777777" w:rsidR="00CB0ADB" w:rsidRDefault="00CB0ADB" w:rsidP="00607534">
      <w:r>
        <w:continuationSeparator/>
      </w:r>
    </w:p>
  </w:footnote>
  <w:footnote w:type="continuationNotice" w:id="1">
    <w:p w14:paraId="5234C669" w14:textId="77777777" w:rsidR="00CB0ADB" w:rsidRDefault="00CB0AD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92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8505"/>
    </w:tblGrid>
    <w:tr w:rsidR="00CB0ADB" w14:paraId="1A9F850C" w14:textId="77777777" w:rsidTr="40C8B995">
      <w:tc>
        <w:tcPr>
          <w:tcW w:w="1418" w:type="dxa"/>
        </w:tcPr>
        <w:p w14:paraId="4593A101" w14:textId="49EE2036" w:rsidR="00CB0ADB" w:rsidRDefault="00CB0ADB" w:rsidP="002A37F8">
          <w:pPr>
            <w:rPr>
              <w:sz w:val="36"/>
              <w:szCs w:val="36"/>
            </w:rPr>
          </w:pPr>
          <w:r>
            <w:rPr>
              <w:noProof/>
              <w:sz w:val="36"/>
              <w:szCs w:val="36"/>
              <w:lang w:eastAsia="en-GB"/>
            </w:rPr>
            <w:drawing>
              <wp:inline distT="0" distB="0" distL="0" distR="0" wp14:anchorId="0C8D0E2A" wp14:editId="1997D805">
                <wp:extent cx="469265" cy="646430"/>
                <wp:effectExtent l="0" t="0" r="698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9265" cy="646430"/>
                        </a:xfrm>
                        <a:prstGeom prst="rect">
                          <a:avLst/>
                        </a:prstGeom>
                        <a:noFill/>
                      </pic:spPr>
                    </pic:pic>
                  </a:graphicData>
                </a:graphic>
              </wp:inline>
            </w:drawing>
          </w:r>
        </w:p>
      </w:tc>
      <w:tc>
        <w:tcPr>
          <w:tcW w:w="8505" w:type="dxa"/>
        </w:tcPr>
        <w:p w14:paraId="687FCF14" w14:textId="3FDADAD1" w:rsidR="00CB0ADB" w:rsidRDefault="00CB0ADB" w:rsidP="008F3768">
          <w:pPr>
            <w:jc w:val="both"/>
            <w:rPr>
              <w:sz w:val="32"/>
              <w:szCs w:val="32"/>
            </w:rPr>
          </w:pPr>
          <w:r>
            <w:rPr>
              <w:sz w:val="32"/>
              <w:szCs w:val="32"/>
            </w:rPr>
            <w:t xml:space="preserve">                  </w:t>
          </w:r>
          <w:r w:rsidRPr="2F835834">
            <w:rPr>
              <w:sz w:val="32"/>
              <w:szCs w:val="32"/>
            </w:rPr>
            <w:t xml:space="preserve">Minutes – </w:t>
          </w:r>
          <w:r>
            <w:rPr>
              <w:sz w:val="32"/>
              <w:szCs w:val="32"/>
            </w:rPr>
            <w:t>Resources Committee</w:t>
          </w:r>
        </w:p>
        <w:p w14:paraId="4B947D80" w14:textId="7A274A46" w:rsidR="00CB0ADB" w:rsidRPr="00395288" w:rsidRDefault="00CB0ADB" w:rsidP="0062716B">
          <w:pPr>
            <w:rPr>
              <w:sz w:val="32"/>
              <w:szCs w:val="32"/>
            </w:rPr>
          </w:pPr>
        </w:p>
      </w:tc>
    </w:tr>
  </w:tbl>
  <w:p w14:paraId="74BFE643" w14:textId="77777777" w:rsidR="00CB0ADB" w:rsidRPr="009B6E41" w:rsidRDefault="00CB0ADB" w:rsidP="002A37F8">
    <w:pPr>
      <w:pStyle w:val="Header"/>
    </w:pPr>
    <w:r>
      <w:rPr>
        <w:noProof/>
        <w:lang w:eastAsia="en-GB"/>
      </w:rPr>
      <mc:AlternateContent>
        <mc:Choice Requires="wps">
          <w:drawing>
            <wp:anchor distT="0" distB="0" distL="114300" distR="114300" simplePos="0" relativeHeight="251658240" behindDoc="0" locked="0" layoutInCell="1" allowOverlap="1" wp14:anchorId="50B719C6" wp14:editId="1B648E68">
              <wp:simplePos x="0" y="0"/>
              <wp:positionH relativeFrom="column">
                <wp:posOffset>0</wp:posOffset>
              </wp:positionH>
              <wp:positionV relativeFrom="paragraph">
                <wp:posOffset>80010</wp:posOffset>
              </wp:positionV>
              <wp:extent cx="6172200" cy="0"/>
              <wp:effectExtent l="0" t="0" r="25400" b="25400"/>
              <wp:wrapNone/>
              <wp:docPr id="16" name="Straight Connector 16"/>
              <wp:cNvGraphicFramePr/>
              <a:graphic xmlns:a="http://schemas.openxmlformats.org/drawingml/2006/main">
                <a:graphicData uri="http://schemas.microsoft.com/office/word/2010/wordprocessingShape">
                  <wps:wsp>
                    <wps:cNvCnPr/>
                    <wps:spPr>
                      <a:xfrm>
                        <a:off x="0" y="0"/>
                        <a:ext cx="61722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9E39A2" id="Straight Connector 16"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6.3pt" to="486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" strokecolor="black [3213]" strokeweight=".5pt">
              <v:stroke joinstyle="miter"/>
            </v:line>
          </w:pict>
        </mc:Fallback>
      </mc:AlternateContent>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680857C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79B4751"/>
    <w:multiLevelType w:val="multilevel"/>
    <w:tmpl w:val="3B4C2738"/>
    <w:lvl w:ilvl="0">
      <w:start w:val="1"/>
      <w:numFmt w:val="decimal"/>
      <w:lvlText w:val="%1"/>
      <w:lvlJc w:val="left"/>
      <w:pPr>
        <w:ind w:left="840" w:hanging="360"/>
      </w:pPr>
      <w:rPr>
        <w:rFonts w:hint="default"/>
        <w:lang w:val="en-GB" w:eastAsia="en-US" w:bidi="ar-SA"/>
      </w:rPr>
    </w:lvl>
    <w:lvl w:ilvl="1">
      <w:start w:val="2"/>
      <w:numFmt w:val="decimal"/>
      <w:lvlText w:val="%1.%2"/>
      <w:lvlJc w:val="left"/>
      <w:pPr>
        <w:ind w:left="840" w:hanging="360"/>
      </w:pPr>
      <w:rPr>
        <w:rFonts w:hint="default"/>
        <w:spacing w:val="-2"/>
        <w:w w:val="100"/>
        <w:lang w:val="en-GB" w:eastAsia="en-US" w:bidi="ar-SA"/>
      </w:rPr>
    </w:lvl>
    <w:lvl w:ilvl="2">
      <w:start w:val="1"/>
      <w:numFmt w:val="decimal"/>
      <w:lvlText w:val="%1.%2.%3"/>
      <w:lvlJc w:val="left"/>
      <w:pPr>
        <w:ind w:left="1430" w:hanging="720"/>
      </w:pPr>
      <w:rPr>
        <w:rFonts w:ascii="Calibri" w:eastAsia="Calibri" w:hAnsi="Calibri" w:cs="Calibri" w:hint="default"/>
        <w:b w:val="0"/>
        <w:bCs w:val="0"/>
        <w:i w:val="0"/>
        <w:iCs w:val="0"/>
        <w:spacing w:val="-1"/>
        <w:w w:val="100"/>
        <w:sz w:val="22"/>
        <w:szCs w:val="22"/>
        <w:lang w:val="en-GB" w:eastAsia="en-US" w:bidi="ar-SA"/>
      </w:rPr>
    </w:lvl>
    <w:lvl w:ilvl="3">
      <w:numFmt w:val="bullet"/>
      <w:lvlText w:val="-"/>
      <w:lvlJc w:val="left"/>
      <w:pPr>
        <w:ind w:left="1200" w:hanging="118"/>
      </w:pPr>
      <w:rPr>
        <w:rFonts w:ascii="Calibri" w:eastAsia="Calibri" w:hAnsi="Calibri" w:cs="Calibri" w:hint="default"/>
        <w:b w:val="0"/>
        <w:bCs w:val="0"/>
        <w:i w:val="0"/>
        <w:iCs w:val="0"/>
        <w:w w:val="100"/>
        <w:sz w:val="22"/>
        <w:szCs w:val="22"/>
        <w:lang w:val="en-GB" w:eastAsia="en-US" w:bidi="ar-SA"/>
      </w:rPr>
    </w:lvl>
    <w:lvl w:ilvl="4">
      <w:numFmt w:val="bullet"/>
      <w:lvlText w:val="•"/>
      <w:lvlJc w:val="left"/>
      <w:pPr>
        <w:ind w:left="1340" w:hanging="118"/>
      </w:pPr>
      <w:rPr>
        <w:rFonts w:hint="default"/>
        <w:lang w:val="en-GB" w:eastAsia="en-US" w:bidi="ar-SA"/>
      </w:rPr>
    </w:lvl>
    <w:lvl w:ilvl="5">
      <w:numFmt w:val="bullet"/>
      <w:lvlText w:val="•"/>
      <w:lvlJc w:val="left"/>
      <w:pPr>
        <w:ind w:left="1560" w:hanging="118"/>
      </w:pPr>
      <w:rPr>
        <w:rFonts w:hint="default"/>
        <w:lang w:val="en-GB" w:eastAsia="en-US" w:bidi="ar-SA"/>
      </w:rPr>
    </w:lvl>
    <w:lvl w:ilvl="6">
      <w:numFmt w:val="bullet"/>
      <w:lvlText w:val="•"/>
      <w:lvlJc w:val="left"/>
      <w:pPr>
        <w:ind w:left="2957" w:hanging="118"/>
      </w:pPr>
      <w:rPr>
        <w:rFonts w:hint="default"/>
        <w:lang w:val="en-GB" w:eastAsia="en-US" w:bidi="ar-SA"/>
      </w:rPr>
    </w:lvl>
    <w:lvl w:ilvl="7">
      <w:numFmt w:val="bullet"/>
      <w:lvlText w:val="•"/>
      <w:lvlJc w:val="left"/>
      <w:pPr>
        <w:ind w:left="4354" w:hanging="118"/>
      </w:pPr>
      <w:rPr>
        <w:rFonts w:hint="default"/>
        <w:lang w:val="en-GB" w:eastAsia="en-US" w:bidi="ar-SA"/>
      </w:rPr>
    </w:lvl>
    <w:lvl w:ilvl="8">
      <w:numFmt w:val="bullet"/>
      <w:lvlText w:val="•"/>
      <w:lvlJc w:val="left"/>
      <w:pPr>
        <w:ind w:left="5751" w:hanging="118"/>
      </w:pPr>
      <w:rPr>
        <w:rFonts w:hint="default"/>
        <w:lang w:val="en-GB" w:eastAsia="en-US" w:bidi="ar-SA"/>
      </w:r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070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1102"/>
    <w:rsid w:val="000007F0"/>
    <w:rsid w:val="00000B85"/>
    <w:rsid w:val="00000C88"/>
    <w:rsid w:val="00002ECF"/>
    <w:rsid w:val="00003EF8"/>
    <w:rsid w:val="0000486E"/>
    <w:rsid w:val="00004CE0"/>
    <w:rsid w:val="00004E88"/>
    <w:rsid w:val="00005CB9"/>
    <w:rsid w:val="00007C4A"/>
    <w:rsid w:val="00007E91"/>
    <w:rsid w:val="0001017F"/>
    <w:rsid w:val="000112FA"/>
    <w:rsid w:val="00013067"/>
    <w:rsid w:val="00013DFF"/>
    <w:rsid w:val="00016926"/>
    <w:rsid w:val="000171CB"/>
    <w:rsid w:val="00017527"/>
    <w:rsid w:val="000177B9"/>
    <w:rsid w:val="0002009A"/>
    <w:rsid w:val="00020466"/>
    <w:rsid w:val="00024352"/>
    <w:rsid w:val="000244D0"/>
    <w:rsid w:val="000249AF"/>
    <w:rsid w:val="00025CB6"/>
    <w:rsid w:val="00027DE6"/>
    <w:rsid w:val="00027F93"/>
    <w:rsid w:val="00031631"/>
    <w:rsid w:val="000316F0"/>
    <w:rsid w:val="00032A6D"/>
    <w:rsid w:val="00032F38"/>
    <w:rsid w:val="000363D2"/>
    <w:rsid w:val="00037AE5"/>
    <w:rsid w:val="000405A2"/>
    <w:rsid w:val="000432EE"/>
    <w:rsid w:val="0004515E"/>
    <w:rsid w:val="0004535E"/>
    <w:rsid w:val="00045F4B"/>
    <w:rsid w:val="00046C4E"/>
    <w:rsid w:val="00047725"/>
    <w:rsid w:val="00047C25"/>
    <w:rsid w:val="0005057A"/>
    <w:rsid w:val="0005165A"/>
    <w:rsid w:val="000518F7"/>
    <w:rsid w:val="00051966"/>
    <w:rsid w:val="00053224"/>
    <w:rsid w:val="00053AA6"/>
    <w:rsid w:val="000546D1"/>
    <w:rsid w:val="00056927"/>
    <w:rsid w:val="000571C2"/>
    <w:rsid w:val="000575D5"/>
    <w:rsid w:val="00057AA5"/>
    <w:rsid w:val="000604C9"/>
    <w:rsid w:val="00061203"/>
    <w:rsid w:val="00061A69"/>
    <w:rsid w:val="00062947"/>
    <w:rsid w:val="000631BE"/>
    <w:rsid w:val="000632F5"/>
    <w:rsid w:val="00064D20"/>
    <w:rsid w:val="00065E51"/>
    <w:rsid w:val="000661CA"/>
    <w:rsid w:val="000662A6"/>
    <w:rsid w:val="0006662B"/>
    <w:rsid w:val="0006687D"/>
    <w:rsid w:val="0007130F"/>
    <w:rsid w:val="00073CAD"/>
    <w:rsid w:val="00073E17"/>
    <w:rsid w:val="00074982"/>
    <w:rsid w:val="00074B76"/>
    <w:rsid w:val="0007526D"/>
    <w:rsid w:val="00075495"/>
    <w:rsid w:val="00075E33"/>
    <w:rsid w:val="000779EF"/>
    <w:rsid w:val="00077E9F"/>
    <w:rsid w:val="000809DD"/>
    <w:rsid w:val="00082729"/>
    <w:rsid w:val="00083618"/>
    <w:rsid w:val="000846E5"/>
    <w:rsid w:val="00085C0D"/>
    <w:rsid w:val="00085D3C"/>
    <w:rsid w:val="00085DD3"/>
    <w:rsid w:val="0008636E"/>
    <w:rsid w:val="000863EA"/>
    <w:rsid w:val="00086964"/>
    <w:rsid w:val="00087295"/>
    <w:rsid w:val="00087346"/>
    <w:rsid w:val="000900AC"/>
    <w:rsid w:val="00091102"/>
    <w:rsid w:val="000918A9"/>
    <w:rsid w:val="000923BF"/>
    <w:rsid w:val="00093239"/>
    <w:rsid w:val="00093B88"/>
    <w:rsid w:val="00093E2C"/>
    <w:rsid w:val="00094401"/>
    <w:rsid w:val="00096332"/>
    <w:rsid w:val="00096469"/>
    <w:rsid w:val="00096832"/>
    <w:rsid w:val="00096BF5"/>
    <w:rsid w:val="00096EC1"/>
    <w:rsid w:val="00097339"/>
    <w:rsid w:val="000A06B3"/>
    <w:rsid w:val="000A081A"/>
    <w:rsid w:val="000A208A"/>
    <w:rsid w:val="000A274D"/>
    <w:rsid w:val="000A279B"/>
    <w:rsid w:val="000A29B1"/>
    <w:rsid w:val="000A2EB4"/>
    <w:rsid w:val="000A3118"/>
    <w:rsid w:val="000A3771"/>
    <w:rsid w:val="000A46D4"/>
    <w:rsid w:val="000A596E"/>
    <w:rsid w:val="000A59E2"/>
    <w:rsid w:val="000A66DB"/>
    <w:rsid w:val="000A750A"/>
    <w:rsid w:val="000A7EE8"/>
    <w:rsid w:val="000B03A3"/>
    <w:rsid w:val="000B0471"/>
    <w:rsid w:val="000B1093"/>
    <w:rsid w:val="000B1D55"/>
    <w:rsid w:val="000B2AE8"/>
    <w:rsid w:val="000B4345"/>
    <w:rsid w:val="000B4448"/>
    <w:rsid w:val="000B4710"/>
    <w:rsid w:val="000B4797"/>
    <w:rsid w:val="000B55B0"/>
    <w:rsid w:val="000B6455"/>
    <w:rsid w:val="000B6FD9"/>
    <w:rsid w:val="000B780A"/>
    <w:rsid w:val="000C0186"/>
    <w:rsid w:val="000C19FF"/>
    <w:rsid w:val="000C1D57"/>
    <w:rsid w:val="000C2A9D"/>
    <w:rsid w:val="000C3287"/>
    <w:rsid w:val="000C382A"/>
    <w:rsid w:val="000C644F"/>
    <w:rsid w:val="000C6712"/>
    <w:rsid w:val="000C6EC5"/>
    <w:rsid w:val="000D0406"/>
    <w:rsid w:val="000D0D9C"/>
    <w:rsid w:val="000D11C5"/>
    <w:rsid w:val="000D1BBE"/>
    <w:rsid w:val="000D1D8A"/>
    <w:rsid w:val="000D2D2D"/>
    <w:rsid w:val="000D42FC"/>
    <w:rsid w:val="000D5474"/>
    <w:rsid w:val="000D5FB0"/>
    <w:rsid w:val="000D6023"/>
    <w:rsid w:val="000D6444"/>
    <w:rsid w:val="000E0440"/>
    <w:rsid w:val="000E0F43"/>
    <w:rsid w:val="000E17D8"/>
    <w:rsid w:val="000E1B90"/>
    <w:rsid w:val="000E2017"/>
    <w:rsid w:val="000E22CB"/>
    <w:rsid w:val="000E383B"/>
    <w:rsid w:val="000E49FC"/>
    <w:rsid w:val="000E5299"/>
    <w:rsid w:val="000E5D07"/>
    <w:rsid w:val="000E63D2"/>
    <w:rsid w:val="000E6CA1"/>
    <w:rsid w:val="000E6CD6"/>
    <w:rsid w:val="000E7958"/>
    <w:rsid w:val="000F28FC"/>
    <w:rsid w:val="000F4C5F"/>
    <w:rsid w:val="000F75E1"/>
    <w:rsid w:val="000F7CCB"/>
    <w:rsid w:val="00101583"/>
    <w:rsid w:val="00102330"/>
    <w:rsid w:val="0010263F"/>
    <w:rsid w:val="00103F74"/>
    <w:rsid w:val="001046B0"/>
    <w:rsid w:val="001065E4"/>
    <w:rsid w:val="001074AC"/>
    <w:rsid w:val="00107B96"/>
    <w:rsid w:val="00107D8A"/>
    <w:rsid w:val="00110003"/>
    <w:rsid w:val="001112E9"/>
    <w:rsid w:val="0011289A"/>
    <w:rsid w:val="00112D22"/>
    <w:rsid w:val="00112F28"/>
    <w:rsid w:val="00115D74"/>
    <w:rsid w:val="001165B3"/>
    <w:rsid w:val="00116B54"/>
    <w:rsid w:val="00116D77"/>
    <w:rsid w:val="00117046"/>
    <w:rsid w:val="00117203"/>
    <w:rsid w:val="00120A76"/>
    <w:rsid w:val="00120E85"/>
    <w:rsid w:val="001217FD"/>
    <w:rsid w:val="001231B7"/>
    <w:rsid w:val="0012593F"/>
    <w:rsid w:val="00125FBA"/>
    <w:rsid w:val="001265C8"/>
    <w:rsid w:val="0013083A"/>
    <w:rsid w:val="00131541"/>
    <w:rsid w:val="00131B31"/>
    <w:rsid w:val="00132086"/>
    <w:rsid w:val="0013225A"/>
    <w:rsid w:val="00133979"/>
    <w:rsid w:val="00133B06"/>
    <w:rsid w:val="00134448"/>
    <w:rsid w:val="00134AD4"/>
    <w:rsid w:val="00135441"/>
    <w:rsid w:val="00136408"/>
    <w:rsid w:val="00136509"/>
    <w:rsid w:val="0013660A"/>
    <w:rsid w:val="001366B1"/>
    <w:rsid w:val="001375BC"/>
    <w:rsid w:val="00142ED7"/>
    <w:rsid w:val="0014347F"/>
    <w:rsid w:val="00143C51"/>
    <w:rsid w:val="001443AB"/>
    <w:rsid w:val="001445FD"/>
    <w:rsid w:val="0014507A"/>
    <w:rsid w:val="00145AFD"/>
    <w:rsid w:val="00146BD8"/>
    <w:rsid w:val="00150AD6"/>
    <w:rsid w:val="00150B52"/>
    <w:rsid w:val="00150EDB"/>
    <w:rsid w:val="001519A7"/>
    <w:rsid w:val="00156EAB"/>
    <w:rsid w:val="00156F73"/>
    <w:rsid w:val="00160FB0"/>
    <w:rsid w:val="0016119A"/>
    <w:rsid w:val="00161582"/>
    <w:rsid w:val="00162C3B"/>
    <w:rsid w:val="00162D24"/>
    <w:rsid w:val="0016415F"/>
    <w:rsid w:val="00164771"/>
    <w:rsid w:val="001657BC"/>
    <w:rsid w:val="00165AE3"/>
    <w:rsid w:val="00165CEA"/>
    <w:rsid w:val="001661FA"/>
    <w:rsid w:val="001668BA"/>
    <w:rsid w:val="00167183"/>
    <w:rsid w:val="00167EBF"/>
    <w:rsid w:val="00172921"/>
    <w:rsid w:val="00172985"/>
    <w:rsid w:val="001733DA"/>
    <w:rsid w:val="00177C3F"/>
    <w:rsid w:val="001807AE"/>
    <w:rsid w:val="00180C3E"/>
    <w:rsid w:val="0018176D"/>
    <w:rsid w:val="00181BBA"/>
    <w:rsid w:val="0018221E"/>
    <w:rsid w:val="00182A0E"/>
    <w:rsid w:val="00184195"/>
    <w:rsid w:val="0018637D"/>
    <w:rsid w:val="0018743F"/>
    <w:rsid w:val="001908B7"/>
    <w:rsid w:val="001908DD"/>
    <w:rsid w:val="001935A9"/>
    <w:rsid w:val="001937A2"/>
    <w:rsid w:val="0019475D"/>
    <w:rsid w:val="00195310"/>
    <w:rsid w:val="001966F5"/>
    <w:rsid w:val="00197E40"/>
    <w:rsid w:val="001A1A87"/>
    <w:rsid w:val="001A2E23"/>
    <w:rsid w:val="001A3240"/>
    <w:rsid w:val="001A3D32"/>
    <w:rsid w:val="001A52AD"/>
    <w:rsid w:val="001A604D"/>
    <w:rsid w:val="001A6CD3"/>
    <w:rsid w:val="001A774E"/>
    <w:rsid w:val="001A7952"/>
    <w:rsid w:val="001B1739"/>
    <w:rsid w:val="001B1D58"/>
    <w:rsid w:val="001B27FF"/>
    <w:rsid w:val="001B4A39"/>
    <w:rsid w:val="001B4B8F"/>
    <w:rsid w:val="001B5EFE"/>
    <w:rsid w:val="001B6381"/>
    <w:rsid w:val="001C05A2"/>
    <w:rsid w:val="001C0A43"/>
    <w:rsid w:val="001C140E"/>
    <w:rsid w:val="001C25BE"/>
    <w:rsid w:val="001C30C4"/>
    <w:rsid w:val="001C4D84"/>
    <w:rsid w:val="001C4FC3"/>
    <w:rsid w:val="001C5D28"/>
    <w:rsid w:val="001D0E0A"/>
    <w:rsid w:val="001D15A8"/>
    <w:rsid w:val="001D269D"/>
    <w:rsid w:val="001D2F73"/>
    <w:rsid w:val="001D3456"/>
    <w:rsid w:val="001D411D"/>
    <w:rsid w:val="001D5230"/>
    <w:rsid w:val="001D56CD"/>
    <w:rsid w:val="001D6D89"/>
    <w:rsid w:val="001E1D64"/>
    <w:rsid w:val="001E235F"/>
    <w:rsid w:val="001E2CEB"/>
    <w:rsid w:val="001E32A6"/>
    <w:rsid w:val="001E4382"/>
    <w:rsid w:val="001E52B8"/>
    <w:rsid w:val="001E5B1E"/>
    <w:rsid w:val="001E69A8"/>
    <w:rsid w:val="001E70E3"/>
    <w:rsid w:val="001E791A"/>
    <w:rsid w:val="001F004B"/>
    <w:rsid w:val="001F0309"/>
    <w:rsid w:val="001F06B5"/>
    <w:rsid w:val="001F09C5"/>
    <w:rsid w:val="001F09CD"/>
    <w:rsid w:val="001F09FF"/>
    <w:rsid w:val="001F0F62"/>
    <w:rsid w:val="001F0FD5"/>
    <w:rsid w:val="001F1308"/>
    <w:rsid w:val="001F1DD0"/>
    <w:rsid w:val="001F22C7"/>
    <w:rsid w:val="001F24A8"/>
    <w:rsid w:val="001F2CCE"/>
    <w:rsid w:val="001F32C1"/>
    <w:rsid w:val="001F4025"/>
    <w:rsid w:val="001F43DB"/>
    <w:rsid w:val="001F5DDA"/>
    <w:rsid w:val="001F71E7"/>
    <w:rsid w:val="0020007D"/>
    <w:rsid w:val="00200CF6"/>
    <w:rsid w:val="00202276"/>
    <w:rsid w:val="00203DA7"/>
    <w:rsid w:val="00204507"/>
    <w:rsid w:val="00206080"/>
    <w:rsid w:val="0020742F"/>
    <w:rsid w:val="00207625"/>
    <w:rsid w:val="002105EA"/>
    <w:rsid w:val="00211565"/>
    <w:rsid w:val="0021294D"/>
    <w:rsid w:val="00213BB3"/>
    <w:rsid w:val="002148F7"/>
    <w:rsid w:val="00215410"/>
    <w:rsid w:val="002164D6"/>
    <w:rsid w:val="002211B2"/>
    <w:rsid w:val="002221CC"/>
    <w:rsid w:val="00222E00"/>
    <w:rsid w:val="002238B8"/>
    <w:rsid w:val="002251C5"/>
    <w:rsid w:val="00225316"/>
    <w:rsid w:val="00225A18"/>
    <w:rsid w:val="00225C7C"/>
    <w:rsid w:val="00225D43"/>
    <w:rsid w:val="0022625C"/>
    <w:rsid w:val="0023011C"/>
    <w:rsid w:val="0023017E"/>
    <w:rsid w:val="00231684"/>
    <w:rsid w:val="00232B54"/>
    <w:rsid w:val="00233A85"/>
    <w:rsid w:val="002340EB"/>
    <w:rsid w:val="00235C69"/>
    <w:rsid w:val="00235F54"/>
    <w:rsid w:val="00240F08"/>
    <w:rsid w:val="00240F20"/>
    <w:rsid w:val="0024196C"/>
    <w:rsid w:val="002419D3"/>
    <w:rsid w:val="00242BCA"/>
    <w:rsid w:val="00244863"/>
    <w:rsid w:val="00244D61"/>
    <w:rsid w:val="00244DFD"/>
    <w:rsid w:val="002456EA"/>
    <w:rsid w:val="00245AB1"/>
    <w:rsid w:val="002462EB"/>
    <w:rsid w:val="002463CA"/>
    <w:rsid w:val="00246D84"/>
    <w:rsid w:val="00247012"/>
    <w:rsid w:val="002476A0"/>
    <w:rsid w:val="0025287E"/>
    <w:rsid w:val="00253543"/>
    <w:rsid w:val="002542A5"/>
    <w:rsid w:val="00255314"/>
    <w:rsid w:val="00256F10"/>
    <w:rsid w:val="00257837"/>
    <w:rsid w:val="00260C0E"/>
    <w:rsid w:val="00261EF1"/>
    <w:rsid w:val="002623FC"/>
    <w:rsid w:val="0026402C"/>
    <w:rsid w:val="00264CB8"/>
    <w:rsid w:val="00266228"/>
    <w:rsid w:val="00266556"/>
    <w:rsid w:val="002666B0"/>
    <w:rsid w:val="00266812"/>
    <w:rsid w:val="00266A17"/>
    <w:rsid w:val="00266F9B"/>
    <w:rsid w:val="00267363"/>
    <w:rsid w:val="00267990"/>
    <w:rsid w:val="00270540"/>
    <w:rsid w:val="00270D76"/>
    <w:rsid w:val="00271B14"/>
    <w:rsid w:val="0027203B"/>
    <w:rsid w:val="00272745"/>
    <w:rsid w:val="00274904"/>
    <w:rsid w:val="00274BAA"/>
    <w:rsid w:val="00275EA7"/>
    <w:rsid w:val="00276765"/>
    <w:rsid w:val="0027728E"/>
    <w:rsid w:val="002775CF"/>
    <w:rsid w:val="002779D4"/>
    <w:rsid w:val="00281AC1"/>
    <w:rsid w:val="002822CC"/>
    <w:rsid w:val="00282EAF"/>
    <w:rsid w:val="00282FC9"/>
    <w:rsid w:val="00284E6D"/>
    <w:rsid w:val="0028648E"/>
    <w:rsid w:val="002864C3"/>
    <w:rsid w:val="00287926"/>
    <w:rsid w:val="00290C4F"/>
    <w:rsid w:val="002911C4"/>
    <w:rsid w:val="00291FFE"/>
    <w:rsid w:val="00292C07"/>
    <w:rsid w:val="00293C0A"/>
    <w:rsid w:val="002945BA"/>
    <w:rsid w:val="00294638"/>
    <w:rsid w:val="00294929"/>
    <w:rsid w:val="00296738"/>
    <w:rsid w:val="00297109"/>
    <w:rsid w:val="0029778F"/>
    <w:rsid w:val="002978B5"/>
    <w:rsid w:val="002A055E"/>
    <w:rsid w:val="002A1535"/>
    <w:rsid w:val="002A165F"/>
    <w:rsid w:val="002A1C7F"/>
    <w:rsid w:val="002A1CB9"/>
    <w:rsid w:val="002A37E3"/>
    <w:rsid w:val="002A37F8"/>
    <w:rsid w:val="002A391A"/>
    <w:rsid w:val="002A5073"/>
    <w:rsid w:val="002A523F"/>
    <w:rsid w:val="002A60B5"/>
    <w:rsid w:val="002A6FB4"/>
    <w:rsid w:val="002B0709"/>
    <w:rsid w:val="002B0DA6"/>
    <w:rsid w:val="002B14D8"/>
    <w:rsid w:val="002B2D74"/>
    <w:rsid w:val="002B2FB5"/>
    <w:rsid w:val="002B3900"/>
    <w:rsid w:val="002B45AD"/>
    <w:rsid w:val="002B5B49"/>
    <w:rsid w:val="002B601D"/>
    <w:rsid w:val="002B603A"/>
    <w:rsid w:val="002B6FCE"/>
    <w:rsid w:val="002C059E"/>
    <w:rsid w:val="002C1793"/>
    <w:rsid w:val="002C36A1"/>
    <w:rsid w:val="002C652B"/>
    <w:rsid w:val="002C6908"/>
    <w:rsid w:val="002C6CC4"/>
    <w:rsid w:val="002C7247"/>
    <w:rsid w:val="002D0C79"/>
    <w:rsid w:val="002D1FC0"/>
    <w:rsid w:val="002D218D"/>
    <w:rsid w:val="002D32E5"/>
    <w:rsid w:val="002D3A36"/>
    <w:rsid w:val="002D4302"/>
    <w:rsid w:val="002D49E9"/>
    <w:rsid w:val="002D56DE"/>
    <w:rsid w:val="002D6E97"/>
    <w:rsid w:val="002D738B"/>
    <w:rsid w:val="002D73EB"/>
    <w:rsid w:val="002D7DCA"/>
    <w:rsid w:val="002E0230"/>
    <w:rsid w:val="002E04AD"/>
    <w:rsid w:val="002E0FEE"/>
    <w:rsid w:val="002E254C"/>
    <w:rsid w:val="002E28D5"/>
    <w:rsid w:val="002E33A5"/>
    <w:rsid w:val="002E43C6"/>
    <w:rsid w:val="002E470A"/>
    <w:rsid w:val="002E4C95"/>
    <w:rsid w:val="002E4ED5"/>
    <w:rsid w:val="002E5540"/>
    <w:rsid w:val="002E72C5"/>
    <w:rsid w:val="002E7C84"/>
    <w:rsid w:val="002F0991"/>
    <w:rsid w:val="002F0FA6"/>
    <w:rsid w:val="002F1A17"/>
    <w:rsid w:val="002F1D79"/>
    <w:rsid w:val="002F34FF"/>
    <w:rsid w:val="002F35F6"/>
    <w:rsid w:val="002F3A0C"/>
    <w:rsid w:val="002F3EC8"/>
    <w:rsid w:val="002F6D53"/>
    <w:rsid w:val="002F7A94"/>
    <w:rsid w:val="002F7E8D"/>
    <w:rsid w:val="00300E8E"/>
    <w:rsid w:val="003019D2"/>
    <w:rsid w:val="0030409F"/>
    <w:rsid w:val="00304551"/>
    <w:rsid w:val="00304F6C"/>
    <w:rsid w:val="00306302"/>
    <w:rsid w:val="00306E80"/>
    <w:rsid w:val="003075A4"/>
    <w:rsid w:val="003075DB"/>
    <w:rsid w:val="00310CF0"/>
    <w:rsid w:val="00310D5A"/>
    <w:rsid w:val="003112FD"/>
    <w:rsid w:val="00314646"/>
    <w:rsid w:val="00315404"/>
    <w:rsid w:val="00315DDB"/>
    <w:rsid w:val="00315F28"/>
    <w:rsid w:val="00317018"/>
    <w:rsid w:val="0031794E"/>
    <w:rsid w:val="00317CFF"/>
    <w:rsid w:val="00320A0C"/>
    <w:rsid w:val="00320E41"/>
    <w:rsid w:val="00320E49"/>
    <w:rsid w:val="00321C96"/>
    <w:rsid w:val="00321DE0"/>
    <w:rsid w:val="00322A11"/>
    <w:rsid w:val="00324CDB"/>
    <w:rsid w:val="003271A8"/>
    <w:rsid w:val="00327362"/>
    <w:rsid w:val="00331DA3"/>
    <w:rsid w:val="00332A9F"/>
    <w:rsid w:val="00332F51"/>
    <w:rsid w:val="00333994"/>
    <w:rsid w:val="003340FC"/>
    <w:rsid w:val="00334BC0"/>
    <w:rsid w:val="003351F1"/>
    <w:rsid w:val="003354AB"/>
    <w:rsid w:val="003356D8"/>
    <w:rsid w:val="0033583C"/>
    <w:rsid w:val="00335FA9"/>
    <w:rsid w:val="003363A3"/>
    <w:rsid w:val="00336D60"/>
    <w:rsid w:val="00336E27"/>
    <w:rsid w:val="003434DC"/>
    <w:rsid w:val="003451F5"/>
    <w:rsid w:val="0034623E"/>
    <w:rsid w:val="003469EF"/>
    <w:rsid w:val="00350302"/>
    <w:rsid w:val="0035042B"/>
    <w:rsid w:val="00351C2D"/>
    <w:rsid w:val="0035256B"/>
    <w:rsid w:val="003527F8"/>
    <w:rsid w:val="00355945"/>
    <w:rsid w:val="003579EC"/>
    <w:rsid w:val="003602E0"/>
    <w:rsid w:val="00361B30"/>
    <w:rsid w:val="0036287F"/>
    <w:rsid w:val="003633FB"/>
    <w:rsid w:val="0036396E"/>
    <w:rsid w:val="0036473C"/>
    <w:rsid w:val="00365C3F"/>
    <w:rsid w:val="00370396"/>
    <w:rsid w:val="00371BA4"/>
    <w:rsid w:val="0037245E"/>
    <w:rsid w:val="00372D69"/>
    <w:rsid w:val="00373416"/>
    <w:rsid w:val="0037382D"/>
    <w:rsid w:val="00373B50"/>
    <w:rsid w:val="00373F19"/>
    <w:rsid w:val="00374227"/>
    <w:rsid w:val="00374236"/>
    <w:rsid w:val="00374A3D"/>
    <w:rsid w:val="0037602C"/>
    <w:rsid w:val="003761C7"/>
    <w:rsid w:val="00376425"/>
    <w:rsid w:val="0037653E"/>
    <w:rsid w:val="0038248F"/>
    <w:rsid w:val="00382B89"/>
    <w:rsid w:val="00383EA3"/>
    <w:rsid w:val="00383F35"/>
    <w:rsid w:val="00386FF7"/>
    <w:rsid w:val="00390839"/>
    <w:rsid w:val="00390B41"/>
    <w:rsid w:val="003913B2"/>
    <w:rsid w:val="00391E4E"/>
    <w:rsid w:val="0039292B"/>
    <w:rsid w:val="0039374E"/>
    <w:rsid w:val="00393F75"/>
    <w:rsid w:val="00395288"/>
    <w:rsid w:val="003969EC"/>
    <w:rsid w:val="0039717A"/>
    <w:rsid w:val="003971EF"/>
    <w:rsid w:val="003A0360"/>
    <w:rsid w:val="003A17D5"/>
    <w:rsid w:val="003A2138"/>
    <w:rsid w:val="003A3B86"/>
    <w:rsid w:val="003A61A1"/>
    <w:rsid w:val="003A6754"/>
    <w:rsid w:val="003A744B"/>
    <w:rsid w:val="003B12D1"/>
    <w:rsid w:val="003B1317"/>
    <w:rsid w:val="003B15CA"/>
    <w:rsid w:val="003B1B40"/>
    <w:rsid w:val="003B3360"/>
    <w:rsid w:val="003B34D4"/>
    <w:rsid w:val="003B34F1"/>
    <w:rsid w:val="003B4E6A"/>
    <w:rsid w:val="003B5E43"/>
    <w:rsid w:val="003B6692"/>
    <w:rsid w:val="003B68C2"/>
    <w:rsid w:val="003B6C06"/>
    <w:rsid w:val="003B71F9"/>
    <w:rsid w:val="003C1577"/>
    <w:rsid w:val="003C1BCE"/>
    <w:rsid w:val="003C2617"/>
    <w:rsid w:val="003C29AD"/>
    <w:rsid w:val="003C3068"/>
    <w:rsid w:val="003C3B92"/>
    <w:rsid w:val="003C4556"/>
    <w:rsid w:val="003C4DE5"/>
    <w:rsid w:val="003C5153"/>
    <w:rsid w:val="003C6982"/>
    <w:rsid w:val="003C6FF7"/>
    <w:rsid w:val="003C7B27"/>
    <w:rsid w:val="003D014D"/>
    <w:rsid w:val="003D04A4"/>
    <w:rsid w:val="003D241C"/>
    <w:rsid w:val="003D2515"/>
    <w:rsid w:val="003D4733"/>
    <w:rsid w:val="003D49E2"/>
    <w:rsid w:val="003D71AD"/>
    <w:rsid w:val="003E15A1"/>
    <w:rsid w:val="003E2312"/>
    <w:rsid w:val="003E2749"/>
    <w:rsid w:val="003E2986"/>
    <w:rsid w:val="003E3393"/>
    <w:rsid w:val="003E44F9"/>
    <w:rsid w:val="003E5964"/>
    <w:rsid w:val="003E686C"/>
    <w:rsid w:val="003E6EEE"/>
    <w:rsid w:val="003F08CA"/>
    <w:rsid w:val="003F1FF5"/>
    <w:rsid w:val="003F2302"/>
    <w:rsid w:val="003F30AC"/>
    <w:rsid w:val="003F4FAF"/>
    <w:rsid w:val="003F5806"/>
    <w:rsid w:val="003F59E4"/>
    <w:rsid w:val="003F68B4"/>
    <w:rsid w:val="003F7EE9"/>
    <w:rsid w:val="004019C2"/>
    <w:rsid w:val="00402C91"/>
    <w:rsid w:val="004030C9"/>
    <w:rsid w:val="0040346A"/>
    <w:rsid w:val="00404EB3"/>
    <w:rsid w:val="00404F8C"/>
    <w:rsid w:val="00405684"/>
    <w:rsid w:val="00406269"/>
    <w:rsid w:val="00406E2A"/>
    <w:rsid w:val="00407096"/>
    <w:rsid w:val="00407C09"/>
    <w:rsid w:val="00410389"/>
    <w:rsid w:val="0041067A"/>
    <w:rsid w:val="00410EC8"/>
    <w:rsid w:val="00411028"/>
    <w:rsid w:val="00411CAA"/>
    <w:rsid w:val="00412966"/>
    <w:rsid w:val="0042055F"/>
    <w:rsid w:val="0042204C"/>
    <w:rsid w:val="0042252A"/>
    <w:rsid w:val="00422826"/>
    <w:rsid w:val="00423676"/>
    <w:rsid w:val="0042444B"/>
    <w:rsid w:val="004266EA"/>
    <w:rsid w:val="004277D3"/>
    <w:rsid w:val="0042799F"/>
    <w:rsid w:val="00427F4B"/>
    <w:rsid w:val="00430812"/>
    <w:rsid w:val="00430BE8"/>
    <w:rsid w:val="00432C5C"/>
    <w:rsid w:val="004335C2"/>
    <w:rsid w:val="004336CF"/>
    <w:rsid w:val="00433B0A"/>
    <w:rsid w:val="00433FF6"/>
    <w:rsid w:val="00434084"/>
    <w:rsid w:val="004341D7"/>
    <w:rsid w:val="004342C7"/>
    <w:rsid w:val="004350BC"/>
    <w:rsid w:val="004361A4"/>
    <w:rsid w:val="0043797C"/>
    <w:rsid w:val="00441809"/>
    <w:rsid w:val="00441DEA"/>
    <w:rsid w:val="00443146"/>
    <w:rsid w:val="00444AC0"/>
    <w:rsid w:val="00444DE6"/>
    <w:rsid w:val="00445628"/>
    <w:rsid w:val="004456F7"/>
    <w:rsid w:val="004463C7"/>
    <w:rsid w:val="0044650B"/>
    <w:rsid w:val="00446FA9"/>
    <w:rsid w:val="00447A29"/>
    <w:rsid w:val="00451333"/>
    <w:rsid w:val="0045241A"/>
    <w:rsid w:val="00452A85"/>
    <w:rsid w:val="004534D8"/>
    <w:rsid w:val="00453B0E"/>
    <w:rsid w:val="00453B24"/>
    <w:rsid w:val="00455136"/>
    <w:rsid w:val="00455FB3"/>
    <w:rsid w:val="00456163"/>
    <w:rsid w:val="004572CA"/>
    <w:rsid w:val="00460AB2"/>
    <w:rsid w:val="004611AC"/>
    <w:rsid w:val="00463360"/>
    <w:rsid w:val="00463A5B"/>
    <w:rsid w:val="004665CF"/>
    <w:rsid w:val="00466BCF"/>
    <w:rsid w:val="004701F0"/>
    <w:rsid w:val="004705CD"/>
    <w:rsid w:val="00470637"/>
    <w:rsid w:val="004714C3"/>
    <w:rsid w:val="00471A06"/>
    <w:rsid w:val="00474967"/>
    <w:rsid w:val="00476E69"/>
    <w:rsid w:val="00477E77"/>
    <w:rsid w:val="004803B1"/>
    <w:rsid w:val="00480897"/>
    <w:rsid w:val="004813FB"/>
    <w:rsid w:val="004824CC"/>
    <w:rsid w:val="004841FC"/>
    <w:rsid w:val="00484ABD"/>
    <w:rsid w:val="0048594B"/>
    <w:rsid w:val="00486D0F"/>
    <w:rsid w:val="00486E6E"/>
    <w:rsid w:val="00486F31"/>
    <w:rsid w:val="00486FDB"/>
    <w:rsid w:val="004878FC"/>
    <w:rsid w:val="00490155"/>
    <w:rsid w:val="00490B1C"/>
    <w:rsid w:val="004914C7"/>
    <w:rsid w:val="00492042"/>
    <w:rsid w:val="00492906"/>
    <w:rsid w:val="004939C8"/>
    <w:rsid w:val="00495B76"/>
    <w:rsid w:val="00496250"/>
    <w:rsid w:val="004967AA"/>
    <w:rsid w:val="004A20E2"/>
    <w:rsid w:val="004A3A85"/>
    <w:rsid w:val="004A6A57"/>
    <w:rsid w:val="004A6D77"/>
    <w:rsid w:val="004A7B9D"/>
    <w:rsid w:val="004B076A"/>
    <w:rsid w:val="004B0A73"/>
    <w:rsid w:val="004B1F29"/>
    <w:rsid w:val="004B2A0B"/>
    <w:rsid w:val="004B3EC1"/>
    <w:rsid w:val="004B565C"/>
    <w:rsid w:val="004B787F"/>
    <w:rsid w:val="004C0992"/>
    <w:rsid w:val="004C0FFA"/>
    <w:rsid w:val="004C264C"/>
    <w:rsid w:val="004C3E22"/>
    <w:rsid w:val="004C413C"/>
    <w:rsid w:val="004C4B54"/>
    <w:rsid w:val="004C4C4C"/>
    <w:rsid w:val="004C6AC2"/>
    <w:rsid w:val="004C6FD8"/>
    <w:rsid w:val="004C7E7F"/>
    <w:rsid w:val="004D06C5"/>
    <w:rsid w:val="004D0861"/>
    <w:rsid w:val="004D1AA0"/>
    <w:rsid w:val="004D267E"/>
    <w:rsid w:val="004D472D"/>
    <w:rsid w:val="004D665D"/>
    <w:rsid w:val="004D7EAF"/>
    <w:rsid w:val="004E021A"/>
    <w:rsid w:val="004E04B4"/>
    <w:rsid w:val="004E2253"/>
    <w:rsid w:val="004E253E"/>
    <w:rsid w:val="004E2F74"/>
    <w:rsid w:val="004E3F06"/>
    <w:rsid w:val="004E4373"/>
    <w:rsid w:val="004E5A13"/>
    <w:rsid w:val="004E72D4"/>
    <w:rsid w:val="004E7316"/>
    <w:rsid w:val="004F0BCF"/>
    <w:rsid w:val="004F1787"/>
    <w:rsid w:val="004F1F32"/>
    <w:rsid w:val="004F225C"/>
    <w:rsid w:val="004F3942"/>
    <w:rsid w:val="004F498F"/>
    <w:rsid w:val="004F5640"/>
    <w:rsid w:val="004F69BF"/>
    <w:rsid w:val="004F79E3"/>
    <w:rsid w:val="004F7C8C"/>
    <w:rsid w:val="005018CF"/>
    <w:rsid w:val="005021B6"/>
    <w:rsid w:val="00502EE5"/>
    <w:rsid w:val="00503781"/>
    <w:rsid w:val="00503AB6"/>
    <w:rsid w:val="00503BAD"/>
    <w:rsid w:val="00506B10"/>
    <w:rsid w:val="005071E7"/>
    <w:rsid w:val="00507299"/>
    <w:rsid w:val="0051076F"/>
    <w:rsid w:val="0051098D"/>
    <w:rsid w:val="00511436"/>
    <w:rsid w:val="00511739"/>
    <w:rsid w:val="00512098"/>
    <w:rsid w:val="005129AA"/>
    <w:rsid w:val="0051336B"/>
    <w:rsid w:val="005137A7"/>
    <w:rsid w:val="00514566"/>
    <w:rsid w:val="005160D2"/>
    <w:rsid w:val="0051758F"/>
    <w:rsid w:val="00517641"/>
    <w:rsid w:val="005178F7"/>
    <w:rsid w:val="00517DCD"/>
    <w:rsid w:val="005201C4"/>
    <w:rsid w:val="005217CF"/>
    <w:rsid w:val="0052185F"/>
    <w:rsid w:val="00521ABD"/>
    <w:rsid w:val="00523291"/>
    <w:rsid w:val="005243B2"/>
    <w:rsid w:val="00524985"/>
    <w:rsid w:val="00525773"/>
    <w:rsid w:val="005275D1"/>
    <w:rsid w:val="00531F90"/>
    <w:rsid w:val="00532542"/>
    <w:rsid w:val="00532B41"/>
    <w:rsid w:val="005336E6"/>
    <w:rsid w:val="005338AE"/>
    <w:rsid w:val="00534F4E"/>
    <w:rsid w:val="005371C7"/>
    <w:rsid w:val="00537907"/>
    <w:rsid w:val="005400BD"/>
    <w:rsid w:val="00543937"/>
    <w:rsid w:val="005448DD"/>
    <w:rsid w:val="00544E6A"/>
    <w:rsid w:val="005450AE"/>
    <w:rsid w:val="005451AF"/>
    <w:rsid w:val="00546838"/>
    <w:rsid w:val="0054698C"/>
    <w:rsid w:val="005469E8"/>
    <w:rsid w:val="00547BAB"/>
    <w:rsid w:val="00547FBD"/>
    <w:rsid w:val="0055022F"/>
    <w:rsid w:val="00550451"/>
    <w:rsid w:val="00553A1E"/>
    <w:rsid w:val="00553A1F"/>
    <w:rsid w:val="005550B8"/>
    <w:rsid w:val="00556CAC"/>
    <w:rsid w:val="0055715F"/>
    <w:rsid w:val="005574DE"/>
    <w:rsid w:val="00557905"/>
    <w:rsid w:val="00560975"/>
    <w:rsid w:val="0056153F"/>
    <w:rsid w:val="00561A8B"/>
    <w:rsid w:val="005624A7"/>
    <w:rsid w:val="00562FBC"/>
    <w:rsid w:val="00563277"/>
    <w:rsid w:val="0056445B"/>
    <w:rsid w:val="005652AD"/>
    <w:rsid w:val="00565FC3"/>
    <w:rsid w:val="0057020C"/>
    <w:rsid w:val="00570873"/>
    <w:rsid w:val="00571232"/>
    <w:rsid w:val="00571F6C"/>
    <w:rsid w:val="00572857"/>
    <w:rsid w:val="00572DCE"/>
    <w:rsid w:val="005737AA"/>
    <w:rsid w:val="0057391D"/>
    <w:rsid w:val="00574AE7"/>
    <w:rsid w:val="00575778"/>
    <w:rsid w:val="00575BE8"/>
    <w:rsid w:val="005767D8"/>
    <w:rsid w:val="00580E40"/>
    <w:rsid w:val="00581811"/>
    <w:rsid w:val="00581DE1"/>
    <w:rsid w:val="00584DBA"/>
    <w:rsid w:val="00585AC5"/>
    <w:rsid w:val="00590F3D"/>
    <w:rsid w:val="005910F1"/>
    <w:rsid w:val="005913B8"/>
    <w:rsid w:val="0059145D"/>
    <w:rsid w:val="00591DC2"/>
    <w:rsid w:val="0059210F"/>
    <w:rsid w:val="00593521"/>
    <w:rsid w:val="0059391F"/>
    <w:rsid w:val="005957F1"/>
    <w:rsid w:val="005973A9"/>
    <w:rsid w:val="005A3A96"/>
    <w:rsid w:val="005A3E68"/>
    <w:rsid w:val="005A5524"/>
    <w:rsid w:val="005A5FB1"/>
    <w:rsid w:val="005A61C7"/>
    <w:rsid w:val="005A61E5"/>
    <w:rsid w:val="005A70A4"/>
    <w:rsid w:val="005A7669"/>
    <w:rsid w:val="005B0461"/>
    <w:rsid w:val="005B1AA3"/>
    <w:rsid w:val="005B5719"/>
    <w:rsid w:val="005B57B3"/>
    <w:rsid w:val="005B6644"/>
    <w:rsid w:val="005B6C3E"/>
    <w:rsid w:val="005B7CCB"/>
    <w:rsid w:val="005C0576"/>
    <w:rsid w:val="005C0889"/>
    <w:rsid w:val="005C3A6E"/>
    <w:rsid w:val="005C3DDD"/>
    <w:rsid w:val="005C6B41"/>
    <w:rsid w:val="005C6D01"/>
    <w:rsid w:val="005C7555"/>
    <w:rsid w:val="005D05DD"/>
    <w:rsid w:val="005D092F"/>
    <w:rsid w:val="005D1A6D"/>
    <w:rsid w:val="005D378D"/>
    <w:rsid w:val="005D4024"/>
    <w:rsid w:val="005D6B95"/>
    <w:rsid w:val="005D6C90"/>
    <w:rsid w:val="005D7094"/>
    <w:rsid w:val="005D719E"/>
    <w:rsid w:val="005E05C7"/>
    <w:rsid w:val="005E213B"/>
    <w:rsid w:val="005E25FD"/>
    <w:rsid w:val="005E2E92"/>
    <w:rsid w:val="005E452E"/>
    <w:rsid w:val="005F09D3"/>
    <w:rsid w:val="005F1EB1"/>
    <w:rsid w:val="005F21C2"/>
    <w:rsid w:val="005F29F5"/>
    <w:rsid w:val="005F4696"/>
    <w:rsid w:val="005F4A98"/>
    <w:rsid w:val="005F5D33"/>
    <w:rsid w:val="005F6090"/>
    <w:rsid w:val="005F68DF"/>
    <w:rsid w:val="005F77E3"/>
    <w:rsid w:val="00601CDA"/>
    <w:rsid w:val="006038F0"/>
    <w:rsid w:val="0060495A"/>
    <w:rsid w:val="00605C76"/>
    <w:rsid w:val="00605DDB"/>
    <w:rsid w:val="00605FFC"/>
    <w:rsid w:val="00606389"/>
    <w:rsid w:val="0060641E"/>
    <w:rsid w:val="0060689A"/>
    <w:rsid w:val="006072BA"/>
    <w:rsid w:val="00607534"/>
    <w:rsid w:val="00607845"/>
    <w:rsid w:val="00610166"/>
    <w:rsid w:val="006131C5"/>
    <w:rsid w:val="00613F17"/>
    <w:rsid w:val="00614F4D"/>
    <w:rsid w:val="006165C4"/>
    <w:rsid w:val="006176A4"/>
    <w:rsid w:val="0062127D"/>
    <w:rsid w:val="006216AD"/>
    <w:rsid w:val="00622B8B"/>
    <w:rsid w:val="00622CC8"/>
    <w:rsid w:val="00622E95"/>
    <w:rsid w:val="006232E7"/>
    <w:rsid w:val="006238B2"/>
    <w:rsid w:val="006240EA"/>
    <w:rsid w:val="006241F3"/>
    <w:rsid w:val="00624A4D"/>
    <w:rsid w:val="00625D3A"/>
    <w:rsid w:val="00625F5D"/>
    <w:rsid w:val="00626886"/>
    <w:rsid w:val="00626FD6"/>
    <w:rsid w:val="0062716B"/>
    <w:rsid w:val="006274FF"/>
    <w:rsid w:val="00627D69"/>
    <w:rsid w:val="00627F59"/>
    <w:rsid w:val="00630E04"/>
    <w:rsid w:val="006326D8"/>
    <w:rsid w:val="006333C8"/>
    <w:rsid w:val="00634542"/>
    <w:rsid w:val="00634D3E"/>
    <w:rsid w:val="00636BDC"/>
    <w:rsid w:val="0064005C"/>
    <w:rsid w:val="006400DD"/>
    <w:rsid w:val="006402E3"/>
    <w:rsid w:val="0064105F"/>
    <w:rsid w:val="0064149A"/>
    <w:rsid w:val="00641813"/>
    <w:rsid w:val="00641FF1"/>
    <w:rsid w:val="00642038"/>
    <w:rsid w:val="0064237C"/>
    <w:rsid w:val="00642FFF"/>
    <w:rsid w:val="00645455"/>
    <w:rsid w:val="006455EE"/>
    <w:rsid w:val="00645AC6"/>
    <w:rsid w:val="00651592"/>
    <w:rsid w:val="00651E78"/>
    <w:rsid w:val="00652B4C"/>
    <w:rsid w:val="00652BBC"/>
    <w:rsid w:val="006553E9"/>
    <w:rsid w:val="0065646B"/>
    <w:rsid w:val="0065677C"/>
    <w:rsid w:val="00656CF9"/>
    <w:rsid w:val="00660F85"/>
    <w:rsid w:val="00661709"/>
    <w:rsid w:val="00661AC9"/>
    <w:rsid w:val="006627C1"/>
    <w:rsid w:val="00662EF9"/>
    <w:rsid w:val="0066409D"/>
    <w:rsid w:val="00664F75"/>
    <w:rsid w:val="006671B2"/>
    <w:rsid w:val="00667B19"/>
    <w:rsid w:val="00667B70"/>
    <w:rsid w:val="00671018"/>
    <w:rsid w:val="0067122F"/>
    <w:rsid w:val="00671EC6"/>
    <w:rsid w:val="00672FFA"/>
    <w:rsid w:val="006739E3"/>
    <w:rsid w:val="00674877"/>
    <w:rsid w:val="00675C3C"/>
    <w:rsid w:val="00675E63"/>
    <w:rsid w:val="0067602B"/>
    <w:rsid w:val="00676977"/>
    <w:rsid w:val="0067703D"/>
    <w:rsid w:val="00677F1B"/>
    <w:rsid w:val="006803C8"/>
    <w:rsid w:val="00681B09"/>
    <w:rsid w:val="00683B21"/>
    <w:rsid w:val="00684B5F"/>
    <w:rsid w:val="006851ED"/>
    <w:rsid w:val="006854CD"/>
    <w:rsid w:val="00687584"/>
    <w:rsid w:val="006907D2"/>
    <w:rsid w:val="00690832"/>
    <w:rsid w:val="00691A7C"/>
    <w:rsid w:val="006937FD"/>
    <w:rsid w:val="00693986"/>
    <w:rsid w:val="0069469E"/>
    <w:rsid w:val="00694A7D"/>
    <w:rsid w:val="00694C2F"/>
    <w:rsid w:val="0069757E"/>
    <w:rsid w:val="00697638"/>
    <w:rsid w:val="006A03E2"/>
    <w:rsid w:val="006A126E"/>
    <w:rsid w:val="006A291A"/>
    <w:rsid w:val="006A34BB"/>
    <w:rsid w:val="006A3E8B"/>
    <w:rsid w:val="006A487D"/>
    <w:rsid w:val="006A55C9"/>
    <w:rsid w:val="006A55E7"/>
    <w:rsid w:val="006A57AC"/>
    <w:rsid w:val="006A5815"/>
    <w:rsid w:val="006A5D9F"/>
    <w:rsid w:val="006A5E1E"/>
    <w:rsid w:val="006A7755"/>
    <w:rsid w:val="006B03AF"/>
    <w:rsid w:val="006B248A"/>
    <w:rsid w:val="006B3366"/>
    <w:rsid w:val="006B42CF"/>
    <w:rsid w:val="006B524E"/>
    <w:rsid w:val="006B572C"/>
    <w:rsid w:val="006B59EA"/>
    <w:rsid w:val="006B5E93"/>
    <w:rsid w:val="006B6B25"/>
    <w:rsid w:val="006B6B5E"/>
    <w:rsid w:val="006B7B0D"/>
    <w:rsid w:val="006C13FA"/>
    <w:rsid w:val="006C2D77"/>
    <w:rsid w:val="006C395C"/>
    <w:rsid w:val="006C3A8D"/>
    <w:rsid w:val="006C3B9D"/>
    <w:rsid w:val="006C45C8"/>
    <w:rsid w:val="006C47B6"/>
    <w:rsid w:val="006C52A5"/>
    <w:rsid w:val="006C5E55"/>
    <w:rsid w:val="006C63DC"/>
    <w:rsid w:val="006C69BD"/>
    <w:rsid w:val="006D0425"/>
    <w:rsid w:val="006D063E"/>
    <w:rsid w:val="006D0DA5"/>
    <w:rsid w:val="006D10D0"/>
    <w:rsid w:val="006D161F"/>
    <w:rsid w:val="006D2375"/>
    <w:rsid w:val="006D2AF3"/>
    <w:rsid w:val="006D3C17"/>
    <w:rsid w:val="006D4C93"/>
    <w:rsid w:val="006D5327"/>
    <w:rsid w:val="006D5BCA"/>
    <w:rsid w:val="006D6AF7"/>
    <w:rsid w:val="006D7527"/>
    <w:rsid w:val="006E01C2"/>
    <w:rsid w:val="006E273B"/>
    <w:rsid w:val="006E2756"/>
    <w:rsid w:val="006E42AA"/>
    <w:rsid w:val="006E4832"/>
    <w:rsid w:val="006E5382"/>
    <w:rsid w:val="006E5929"/>
    <w:rsid w:val="006E67C7"/>
    <w:rsid w:val="006F0B57"/>
    <w:rsid w:val="006F0E73"/>
    <w:rsid w:val="006F1190"/>
    <w:rsid w:val="006F18A3"/>
    <w:rsid w:val="006F5196"/>
    <w:rsid w:val="006F79EF"/>
    <w:rsid w:val="006F7B88"/>
    <w:rsid w:val="00700C12"/>
    <w:rsid w:val="00700DAF"/>
    <w:rsid w:val="00701073"/>
    <w:rsid w:val="00701D2D"/>
    <w:rsid w:val="007025B6"/>
    <w:rsid w:val="007026B4"/>
    <w:rsid w:val="00702A8B"/>
    <w:rsid w:val="00702E0E"/>
    <w:rsid w:val="00704F0A"/>
    <w:rsid w:val="007053CE"/>
    <w:rsid w:val="0070547C"/>
    <w:rsid w:val="0070586F"/>
    <w:rsid w:val="0070694D"/>
    <w:rsid w:val="00707299"/>
    <w:rsid w:val="007072B3"/>
    <w:rsid w:val="00710F2D"/>
    <w:rsid w:val="00712091"/>
    <w:rsid w:val="007121AC"/>
    <w:rsid w:val="0071295C"/>
    <w:rsid w:val="00714058"/>
    <w:rsid w:val="00715E64"/>
    <w:rsid w:val="00716737"/>
    <w:rsid w:val="0071682F"/>
    <w:rsid w:val="0071757D"/>
    <w:rsid w:val="007177BE"/>
    <w:rsid w:val="00717AC6"/>
    <w:rsid w:val="00717E0B"/>
    <w:rsid w:val="00720490"/>
    <w:rsid w:val="00720A08"/>
    <w:rsid w:val="00721238"/>
    <w:rsid w:val="00721B16"/>
    <w:rsid w:val="00724864"/>
    <w:rsid w:val="00725D0B"/>
    <w:rsid w:val="00731BE2"/>
    <w:rsid w:val="007321B7"/>
    <w:rsid w:val="00732E7A"/>
    <w:rsid w:val="0073356F"/>
    <w:rsid w:val="00733920"/>
    <w:rsid w:val="00733E33"/>
    <w:rsid w:val="0073463D"/>
    <w:rsid w:val="0073471F"/>
    <w:rsid w:val="007350B9"/>
    <w:rsid w:val="007366B0"/>
    <w:rsid w:val="00737F95"/>
    <w:rsid w:val="007403C0"/>
    <w:rsid w:val="00741C24"/>
    <w:rsid w:val="0074259E"/>
    <w:rsid w:val="00742C5A"/>
    <w:rsid w:val="0074301A"/>
    <w:rsid w:val="007433AB"/>
    <w:rsid w:val="0074343D"/>
    <w:rsid w:val="00744A08"/>
    <w:rsid w:val="00744B0F"/>
    <w:rsid w:val="00744FD1"/>
    <w:rsid w:val="00745359"/>
    <w:rsid w:val="00745AAA"/>
    <w:rsid w:val="00746F9A"/>
    <w:rsid w:val="00747D32"/>
    <w:rsid w:val="0075013D"/>
    <w:rsid w:val="00750206"/>
    <w:rsid w:val="00751618"/>
    <w:rsid w:val="00751DF0"/>
    <w:rsid w:val="00753138"/>
    <w:rsid w:val="00753346"/>
    <w:rsid w:val="00754184"/>
    <w:rsid w:val="007557FE"/>
    <w:rsid w:val="00756912"/>
    <w:rsid w:val="007575C3"/>
    <w:rsid w:val="0076026A"/>
    <w:rsid w:val="007605F5"/>
    <w:rsid w:val="0076211B"/>
    <w:rsid w:val="007625A5"/>
    <w:rsid w:val="00763179"/>
    <w:rsid w:val="00763A42"/>
    <w:rsid w:val="00763A5D"/>
    <w:rsid w:val="00763B41"/>
    <w:rsid w:val="007659FD"/>
    <w:rsid w:val="007661E4"/>
    <w:rsid w:val="007662B2"/>
    <w:rsid w:val="00767B53"/>
    <w:rsid w:val="00767C52"/>
    <w:rsid w:val="00770720"/>
    <w:rsid w:val="0077090E"/>
    <w:rsid w:val="007709CC"/>
    <w:rsid w:val="00770E71"/>
    <w:rsid w:val="00771623"/>
    <w:rsid w:val="00771EEC"/>
    <w:rsid w:val="007745D3"/>
    <w:rsid w:val="00775A8A"/>
    <w:rsid w:val="00775E31"/>
    <w:rsid w:val="00775E49"/>
    <w:rsid w:val="00777D1F"/>
    <w:rsid w:val="00777E69"/>
    <w:rsid w:val="007816AD"/>
    <w:rsid w:val="007827B5"/>
    <w:rsid w:val="00783173"/>
    <w:rsid w:val="007834D0"/>
    <w:rsid w:val="0078422B"/>
    <w:rsid w:val="00785418"/>
    <w:rsid w:val="007857E2"/>
    <w:rsid w:val="00787418"/>
    <w:rsid w:val="0078796C"/>
    <w:rsid w:val="007902CE"/>
    <w:rsid w:val="00790990"/>
    <w:rsid w:val="00791C31"/>
    <w:rsid w:val="0079347B"/>
    <w:rsid w:val="00796699"/>
    <w:rsid w:val="00796CE5"/>
    <w:rsid w:val="00796FB2"/>
    <w:rsid w:val="007A0506"/>
    <w:rsid w:val="007A08B2"/>
    <w:rsid w:val="007A250E"/>
    <w:rsid w:val="007A2D4D"/>
    <w:rsid w:val="007A3F3A"/>
    <w:rsid w:val="007A4C36"/>
    <w:rsid w:val="007A510A"/>
    <w:rsid w:val="007A51A9"/>
    <w:rsid w:val="007A6DCD"/>
    <w:rsid w:val="007A72F5"/>
    <w:rsid w:val="007A7834"/>
    <w:rsid w:val="007A7E21"/>
    <w:rsid w:val="007A7E6D"/>
    <w:rsid w:val="007B0205"/>
    <w:rsid w:val="007B0F09"/>
    <w:rsid w:val="007B245C"/>
    <w:rsid w:val="007B3D76"/>
    <w:rsid w:val="007B72AE"/>
    <w:rsid w:val="007B79BA"/>
    <w:rsid w:val="007C0AD2"/>
    <w:rsid w:val="007C17F9"/>
    <w:rsid w:val="007C18A8"/>
    <w:rsid w:val="007C1F2C"/>
    <w:rsid w:val="007C2552"/>
    <w:rsid w:val="007C36B5"/>
    <w:rsid w:val="007C49F5"/>
    <w:rsid w:val="007C6582"/>
    <w:rsid w:val="007C7897"/>
    <w:rsid w:val="007C78EB"/>
    <w:rsid w:val="007D0662"/>
    <w:rsid w:val="007D131C"/>
    <w:rsid w:val="007D3034"/>
    <w:rsid w:val="007D4D00"/>
    <w:rsid w:val="007D6A3B"/>
    <w:rsid w:val="007E0B2B"/>
    <w:rsid w:val="007E0F48"/>
    <w:rsid w:val="007E1A6A"/>
    <w:rsid w:val="007E205D"/>
    <w:rsid w:val="007E2146"/>
    <w:rsid w:val="007E2F3A"/>
    <w:rsid w:val="007E347E"/>
    <w:rsid w:val="007E3928"/>
    <w:rsid w:val="007E3C1A"/>
    <w:rsid w:val="007E4015"/>
    <w:rsid w:val="007E4648"/>
    <w:rsid w:val="007E4901"/>
    <w:rsid w:val="007E60E9"/>
    <w:rsid w:val="007E7711"/>
    <w:rsid w:val="007F0478"/>
    <w:rsid w:val="007F1C90"/>
    <w:rsid w:val="007F1FF6"/>
    <w:rsid w:val="007F2ABE"/>
    <w:rsid w:val="007F3DB4"/>
    <w:rsid w:val="007F403E"/>
    <w:rsid w:val="007F427B"/>
    <w:rsid w:val="007F4F23"/>
    <w:rsid w:val="007F51A3"/>
    <w:rsid w:val="007F54AA"/>
    <w:rsid w:val="007F5CD8"/>
    <w:rsid w:val="007F68C6"/>
    <w:rsid w:val="007F69E1"/>
    <w:rsid w:val="007F7472"/>
    <w:rsid w:val="007F7726"/>
    <w:rsid w:val="0080081A"/>
    <w:rsid w:val="008011AF"/>
    <w:rsid w:val="008013A1"/>
    <w:rsid w:val="00801409"/>
    <w:rsid w:val="00803040"/>
    <w:rsid w:val="00805DDF"/>
    <w:rsid w:val="00805F2C"/>
    <w:rsid w:val="00807DEC"/>
    <w:rsid w:val="0081244F"/>
    <w:rsid w:val="008127D1"/>
    <w:rsid w:val="00813364"/>
    <w:rsid w:val="008134F3"/>
    <w:rsid w:val="00816036"/>
    <w:rsid w:val="008174C4"/>
    <w:rsid w:val="00821994"/>
    <w:rsid w:val="00823990"/>
    <w:rsid w:val="00823CEE"/>
    <w:rsid w:val="00824009"/>
    <w:rsid w:val="008241CC"/>
    <w:rsid w:val="00824878"/>
    <w:rsid w:val="00826AB9"/>
    <w:rsid w:val="008275B4"/>
    <w:rsid w:val="00827702"/>
    <w:rsid w:val="00827E0B"/>
    <w:rsid w:val="00831C0E"/>
    <w:rsid w:val="00832241"/>
    <w:rsid w:val="008344C2"/>
    <w:rsid w:val="00840651"/>
    <w:rsid w:val="008429A7"/>
    <w:rsid w:val="00842C02"/>
    <w:rsid w:val="0084401D"/>
    <w:rsid w:val="00844F94"/>
    <w:rsid w:val="00845615"/>
    <w:rsid w:val="008468E9"/>
    <w:rsid w:val="00847310"/>
    <w:rsid w:val="0085003F"/>
    <w:rsid w:val="008521CC"/>
    <w:rsid w:val="008530ED"/>
    <w:rsid w:val="008535AD"/>
    <w:rsid w:val="00853732"/>
    <w:rsid w:val="008559A2"/>
    <w:rsid w:val="00855FFA"/>
    <w:rsid w:val="008566AC"/>
    <w:rsid w:val="008607F4"/>
    <w:rsid w:val="00860C62"/>
    <w:rsid w:val="00862093"/>
    <w:rsid w:val="00862BB4"/>
    <w:rsid w:val="00862BCF"/>
    <w:rsid w:val="0086390B"/>
    <w:rsid w:val="00863E0D"/>
    <w:rsid w:val="00864E2A"/>
    <w:rsid w:val="00865EE5"/>
    <w:rsid w:val="00866DAC"/>
    <w:rsid w:val="00867F91"/>
    <w:rsid w:val="00870696"/>
    <w:rsid w:val="008711D2"/>
    <w:rsid w:val="00871738"/>
    <w:rsid w:val="00871BB0"/>
    <w:rsid w:val="00871F49"/>
    <w:rsid w:val="008723DA"/>
    <w:rsid w:val="008728CE"/>
    <w:rsid w:val="008730A9"/>
    <w:rsid w:val="008736ED"/>
    <w:rsid w:val="00876FA5"/>
    <w:rsid w:val="0087749D"/>
    <w:rsid w:val="008775DC"/>
    <w:rsid w:val="008779FF"/>
    <w:rsid w:val="00877ABE"/>
    <w:rsid w:val="00881DAA"/>
    <w:rsid w:val="008826C4"/>
    <w:rsid w:val="008848EF"/>
    <w:rsid w:val="00884C60"/>
    <w:rsid w:val="00885201"/>
    <w:rsid w:val="008871C3"/>
    <w:rsid w:val="00887B4C"/>
    <w:rsid w:val="00891B1C"/>
    <w:rsid w:val="0089390A"/>
    <w:rsid w:val="00894EBD"/>
    <w:rsid w:val="00895546"/>
    <w:rsid w:val="00896DD1"/>
    <w:rsid w:val="008A02C9"/>
    <w:rsid w:val="008A0723"/>
    <w:rsid w:val="008A21E1"/>
    <w:rsid w:val="008A578B"/>
    <w:rsid w:val="008A59F7"/>
    <w:rsid w:val="008A5D54"/>
    <w:rsid w:val="008B0513"/>
    <w:rsid w:val="008B2285"/>
    <w:rsid w:val="008B23D7"/>
    <w:rsid w:val="008B3016"/>
    <w:rsid w:val="008B44E1"/>
    <w:rsid w:val="008B4943"/>
    <w:rsid w:val="008B7E53"/>
    <w:rsid w:val="008C114D"/>
    <w:rsid w:val="008C19F1"/>
    <w:rsid w:val="008C1D1F"/>
    <w:rsid w:val="008C25BD"/>
    <w:rsid w:val="008C2880"/>
    <w:rsid w:val="008C312C"/>
    <w:rsid w:val="008C3191"/>
    <w:rsid w:val="008C3E4B"/>
    <w:rsid w:val="008C417A"/>
    <w:rsid w:val="008C43CE"/>
    <w:rsid w:val="008C5A1E"/>
    <w:rsid w:val="008D103D"/>
    <w:rsid w:val="008D17C6"/>
    <w:rsid w:val="008D2DFD"/>
    <w:rsid w:val="008D4BFC"/>
    <w:rsid w:val="008D51B6"/>
    <w:rsid w:val="008D554D"/>
    <w:rsid w:val="008D61D5"/>
    <w:rsid w:val="008D63DB"/>
    <w:rsid w:val="008D6493"/>
    <w:rsid w:val="008D68A3"/>
    <w:rsid w:val="008D71B1"/>
    <w:rsid w:val="008E115E"/>
    <w:rsid w:val="008E12CF"/>
    <w:rsid w:val="008E1846"/>
    <w:rsid w:val="008E1977"/>
    <w:rsid w:val="008E419D"/>
    <w:rsid w:val="008E42F3"/>
    <w:rsid w:val="008E47A7"/>
    <w:rsid w:val="008E5213"/>
    <w:rsid w:val="008E5616"/>
    <w:rsid w:val="008E6EEC"/>
    <w:rsid w:val="008E7617"/>
    <w:rsid w:val="008F0A00"/>
    <w:rsid w:val="008F11BD"/>
    <w:rsid w:val="008F1A95"/>
    <w:rsid w:val="008F1CFB"/>
    <w:rsid w:val="008F32D4"/>
    <w:rsid w:val="008F368D"/>
    <w:rsid w:val="008F3768"/>
    <w:rsid w:val="008F3B0B"/>
    <w:rsid w:val="008F4255"/>
    <w:rsid w:val="008F6DFE"/>
    <w:rsid w:val="008F70FD"/>
    <w:rsid w:val="008F7EB6"/>
    <w:rsid w:val="0090023C"/>
    <w:rsid w:val="00900314"/>
    <w:rsid w:val="00901149"/>
    <w:rsid w:val="0090274E"/>
    <w:rsid w:val="009059ED"/>
    <w:rsid w:val="00905E7E"/>
    <w:rsid w:val="00905F6C"/>
    <w:rsid w:val="00906197"/>
    <w:rsid w:val="009065C6"/>
    <w:rsid w:val="00906842"/>
    <w:rsid w:val="00906B42"/>
    <w:rsid w:val="00906F98"/>
    <w:rsid w:val="009071D2"/>
    <w:rsid w:val="00907693"/>
    <w:rsid w:val="00907A7E"/>
    <w:rsid w:val="00907C57"/>
    <w:rsid w:val="009105F2"/>
    <w:rsid w:val="009113DE"/>
    <w:rsid w:val="009117FF"/>
    <w:rsid w:val="00911BB4"/>
    <w:rsid w:val="009127CB"/>
    <w:rsid w:val="00912B18"/>
    <w:rsid w:val="00912C02"/>
    <w:rsid w:val="009140A4"/>
    <w:rsid w:val="00914A5B"/>
    <w:rsid w:val="00914C50"/>
    <w:rsid w:val="00914FF7"/>
    <w:rsid w:val="00915C47"/>
    <w:rsid w:val="00915CDE"/>
    <w:rsid w:val="0092033A"/>
    <w:rsid w:val="00921480"/>
    <w:rsid w:val="0092197D"/>
    <w:rsid w:val="00921DD6"/>
    <w:rsid w:val="009222B8"/>
    <w:rsid w:val="009241A2"/>
    <w:rsid w:val="0092498E"/>
    <w:rsid w:val="00924C51"/>
    <w:rsid w:val="0092503E"/>
    <w:rsid w:val="00925E41"/>
    <w:rsid w:val="00927416"/>
    <w:rsid w:val="00927643"/>
    <w:rsid w:val="0092776E"/>
    <w:rsid w:val="00927D53"/>
    <w:rsid w:val="00930D62"/>
    <w:rsid w:val="00930FE2"/>
    <w:rsid w:val="0093130A"/>
    <w:rsid w:val="0093156E"/>
    <w:rsid w:val="0093207B"/>
    <w:rsid w:val="00932776"/>
    <w:rsid w:val="009328AC"/>
    <w:rsid w:val="00932A0A"/>
    <w:rsid w:val="0093386D"/>
    <w:rsid w:val="009350D6"/>
    <w:rsid w:val="0093636E"/>
    <w:rsid w:val="00937679"/>
    <w:rsid w:val="00937FBF"/>
    <w:rsid w:val="00940184"/>
    <w:rsid w:val="00940C0C"/>
    <w:rsid w:val="00941978"/>
    <w:rsid w:val="00942437"/>
    <w:rsid w:val="00942516"/>
    <w:rsid w:val="00945A34"/>
    <w:rsid w:val="0094686A"/>
    <w:rsid w:val="00947225"/>
    <w:rsid w:val="009472C9"/>
    <w:rsid w:val="009479CB"/>
    <w:rsid w:val="00947CB1"/>
    <w:rsid w:val="00951345"/>
    <w:rsid w:val="009513E3"/>
    <w:rsid w:val="0095368A"/>
    <w:rsid w:val="00953E5F"/>
    <w:rsid w:val="009544A8"/>
    <w:rsid w:val="00955ED2"/>
    <w:rsid w:val="00957307"/>
    <w:rsid w:val="009577B0"/>
    <w:rsid w:val="0096049E"/>
    <w:rsid w:val="00960D80"/>
    <w:rsid w:val="00962A8B"/>
    <w:rsid w:val="00963766"/>
    <w:rsid w:val="0096799F"/>
    <w:rsid w:val="00970CDF"/>
    <w:rsid w:val="00971380"/>
    <w:rsid w:val="00971A9C"/>
    <w:rsid w:val="00972C20"/>
    <w:rsid w:val="009743D2"/>
    <w:rsid w:val="00975A11"/>
    <w:rsid w:val="00977E45"/>
    <w:rsid w:val="00980443"/>
    <w:rsid w:val="00983348"/>
    <w:rsid w:val="0098451A"/>
    <w:rsid w:val="00984606"/>
    <w:rsid w:val="00985FF6"/>
    <w:rsid w:val="00986C2D"/>
    <w:rsid w:val="00987068"/>
    <w:rsid w:val="009902F5"/>
    <w:rsid w:val="00992B7E"/>
    <w:rsid w:val="00993B09"/>
    <w:rsid w:val="00994278"/>
    <w:rsid w:val="00996DF0"/>
    <w:rsid w:val="009977E2"/>
    <w:rsid w:val="009A2BF1"/>
    <w:rsid w:val="009A457C"/>
    <w:rsid w:val="009A458E"/>
    <w:rsid w:val="009A47CB"/>
    <w:rsid w:val="009A496B"/>
    <w:rsid w:val="009A4ACF"/>
    <w:rsid w:val="009A5686"/>
    <w:rsid w:val="009A60E3"/>
    <w:rsid w:val="009A7317"/>
    <w:rsid w:val="009A7FE6"/>
    <w:rsid w:val="009B0526"/>
    <w:rsid w:val="009B0CBC"/>
    <w:rsid w:val="009B1104"/>
    <w:rsid w:val="009B21A5"/>
    <w:rsid w:val="009B2988"/>
    <w:rsid w:val="009B3771"/>
    <w:rsid w:val="009B43E3"/>
    <w:rsid w:val="009B592C"/>
    <w:rsid w:val="009B697C"/>
    <w:rsid w:val="009B6E41"/>
    <w:rsid w:val="009C0D08"/>
    <w:rsid w:val="009C1F2E"/>
    <w:rsid w:val="009C2028"/>
    <w:rsid w:val="009C25DF"/>
    <w:rsid w:val="009C37A1"/>
    <w:rsid w:val="009C3A35"/>
    <w:rsid w:val="009C5DF5"/>
    <w:rsid w:val="009C6880"/>
    <w:rsid w:val="009C6EE1"/>
    <w:rsid w:val="009C7E10"/>
    <w:rsid w:val="009D06E5"/>
    <w:rsid w:val="009D1588"/>
    <w:rsid w:val="009D2DCD"/>
    <w:rsid w:val="009D512A"/>
    <w:rsid w:val="009D6321"/>
    <w:rsid w:val="009D6982"/>
    <w:rsid w:val="009D7D2A"/>
    <w:rsid w:val="009E10D1"/>
    <w:rsid w:val="009E1C21"/>
    <w:rsid w:val="009E25A3"/>
    <w:rsid w:val="009E2EB9"/>
    <w:rsid w:val="009E3087"/>
    <w:rsid w:val="009E447A"/>
    <w:rsid w:val="009E7423"/>
    <w:rsid w:val="009F0287"/>
    <w:rsid w:val="009F0DA8"/>
    <w:rsid w:val="009F0FAB"/>
    <w:rsid w:val="009F2688"/>
    <w:rsid w:val="009F2A36"/>
    <w:rsid w:val="009F5DFB"/>
    <w:rsid w:val="009F7BF8"/>
    <w:rsid w:val="00A012F8"/>
    <w:rsid w:val="00A014C0"/>
    <w:rsid w:val="00A0196C"/>
    <w:rsid w:val="00A01AE8"/>
    <w:rsid w:val="00A01F7F"/>
    <w:rsid w:val="00A02D88"/>
    <w:rsid w:val="00A03039"/>
    <w:rsid w:val="00A0401A"/>
    <w:rsid w:val="00A05F97"/>
    <w:rsid w:val="00A06D31"/>
    <w:rsid w:val="00A07793"/>
    <w:rsid w:val="00A07E10"/>
    <w:rsid w:val="00A10AEC"/>
    <w:rsid w:val="00A122E3"/>
    <w:rsid w:val="00A127B6"/>
    <w:rsid w:val="00A12A75"/>
    <w:rsid w:val="00A12FCE"/>
    <w:rsid w:val="00A1621D"/>
    <w:rsid w:val="00A17150"/>
    <w:rsid w:val="00A17250"/>
    <w:rsid w:val="00A1789C"/>
    <w:rsid w:val="00A21BE7"/>
    <w:rsid w:val="00A2260A"/>
    <w:rsid w:val="00A25076"/>
    <w:rsid w:val="00A2591E"/>
    <w:rsid w:val="00A25A45"/>
    <w:rsid w:val="00A300C4"/>
    <w:rsid w:val="00A305B7"/>
    <w:rsid w:val="00A31890"/>
    <w:rsid w:val="00A34694"/>
    <w:rsid w:val="00A356D4"/>
    <w:rsid w:val="00A35B98"/>
    <w:rsid w:val="00A36B8F"/>
    <w:rsid w:val="00A37870"/>
    <w:rsid w:val="00A40FC2"/>
    <w:rsid w:val="00A42128"/>
    <w:rsid w:val="00A448E0"/>
    <w:rsid w:val="00A45186"/>
    <w:rsid w:val="00A4598B"/>
    <w:rsid w:val="00A46395"/>
    <w:rsid w:val="00A464C9"/>
    <w:rsid w:val="00A51212"/>
    <w:rsid w:val="00A512B4"/>
    <w:rsid w:val="00A51ED4"/>
    <w:rsid w:val="00A5498D"/>
    <w:rsid w:val="00A555B8"/>
    <w:rsid w:val="00A557B3"/>
    <w:rsid w:val="00A55AEA"/>
    <w:rsid w:val="00A55D7C"/>
    <w:rsid w:val="00A5709B"/>
    <w:rsid w:val="00A57389"/>
    <w:rsid w:val="00A61884"/>
    <w:rsid w:val="00A61CE0"/>
    <w:rsid w:val="00A62AAB"/>
    <w:rsid w:val="00A63340"/>
    <w:rsid w:val="00A643AC"/>
    <w:rsid w:val="00A65DBE"/>
    <w:rsid w:val="00A662F5"/>
    <w:rsid w:val="00A668CC"/>
    <w:rsid w:val="00A66B43"/>
    <w:rsid w:val="00A67704"/>
    <w:rsid w:val="00A678A3"/>
    <w:rsid w:val="00A67DC8"/>
    <w:rsid w:val="00A67E05"/>
    <w:rsid w:val="00A72361"/>
    <w:rsid w:val="00A72B58"/>
    <w:rsid w:val="00A74349"/>
    <w:rsid w:val="00A743F6"/>
    <w:rsid w:val="00A74600"/>
    <w:rsid w:val="00A74E68"/>
    <w:rsid w:val="00A75011"/>
    <w:rsid w:val="00A75710"/>
    <w:rsid w:val="00A75918"/>
    <w:rsid w:val="00A75CB3"/>
    <w:rsid w:val="00A7637D"/>
    <w:rsid w:val="00A76B38"/>
    <w:rsid w:val="00A76EF1"/>
    <w:rsid w:val="00A76F3D"/>
    <w:rsid w:val="00A773B9"/>
    <w:rsid w:val="00A801E5"/>
    <w:rsid w:val="00A821B3"/>
    <w:rsid w:val="00A82E76"/>
    <w:rsid w:val="00A8393C"/>
    <w:rsid w:val="00A848F4"/>
    <w:rsid w:val="00A84EF4"/>
    <w:rsid w:val="00A85E01"/>
    <w:rsid w:val="00A868D8"/>
    <w:rsid w:val="00A9023E"/>
    <w:rsid w:val="00A909E7"/>
    <w:rsid w:val="00A90BD6"/>
    <w:rsid w:val="00A90F30"/>
    <w:rsid w:val="00A918AB"/>
    <w:rsid w:val="00A921B3"/>
    <w:rsid w:val="00A939D5"/>
    <w:rsid w:val="00A946E5"/>
    <w:rsid w:val="00A94AA9"/>
    <w:rsid w:val="00A94E90"/>
    <w:rsid w:val="00A956EC"/>
    <w:rsid w:val="00A957EB"/>
    <w:rsid w:val="00A961D7"/>
    <w:rsid w:val="00A96C6B"/>
    <w:rsid w:val="00A9770C"/>
    <w:rsid w:val="00A97F7E"/>
    <w:rsid w:val="00AA07FF"/>
    <w:rsid w:val="00AA1F3A"/>
    <w:rsid w:val="00AA29EB"/>
    <w:rsid w:val="00AA2E18"/>
    <w:rsid w:val="00AA333C"/>
    <w:rsid w:val="00AA4FE6"/>
    <w:rsid w:val="00AA60EB"/>
    <w:rsid w:val="00AA7A83"/>
    <w:rsid w:val="00AB028A"/>
    <w:rsid w:val="00AB072D"/>
    <w:rsid w:val="00AB07EC"/>
    <w:rsid w:val="00AB093A"/>
    <w:rsid w:val="00AB26B5"/>
    <w:rsid w:val="00AB5797"/>
    <w:rsid w:val="00AB68FD"/>
    <w:rsid w:val="00AB69AA"/>
    <w:rsid w:val="00AB6C0F"/>
    <w:rsid w:val="00AC0863"/>
    <w:rsid w:val="00AC1B71"/>
    <w:rsid w:val="00AC2C90"/>
    <w:rsid w:val="00AC3498"/>
    <w:rsid w:val="00AC623F"/>
    <w:rsid w:val="00AC69FD"/>
    <w:rsid w:val="00AC6B48"/>
    <w:rsid w:val="00AC6BC5"/>
    <w:rsid w:val="00AC74AA"/>
    <w:rsid w:val="00AD220B"/>
    <w:rsid w:val="00AD2242"/>
    <w:rsid w:val="00AD5ED6"/>
    <w:rsid w:val="00AD611D"/>
    <w:rsid w:val="00AD6C68"/>
    <w:rsid w:val="00AD6CCC"/>
    <w:rsid w:val="00AD7B36"/>
    <w:rsid w:val="00AE0BBA"/>
    <w:rsid w:val="00AE2107"/>
    <w:rsid w:val="00AE27C7"/>
    <w:rsid w:val="00AE3720"/>
    <w:rsid w:val="00AE4CC2"/>
    <w:rsid w:val="00AE56BC"/>
    <w:rsid w:val="00AE5743"/>
    <w:rsid w:val="00AE57E5"/>
    <w:rsid w:val="00AE5EF6"/>
    <w:rsid w:val="00AE5F67"/>
    <w:rsid w:val="00AE634A"/>
    <w:rsid w:val="00AE70A7"/>
    <w:rsid w:val="00AE7D0C"/>
    <w:rsid w:val="00AF000C"/>
    <w:rsid w:val="00AF00EF"/>
    <w:rsid w:val="00AF04D8"/>
    <w:rsid w:val="00AF0B75"/>
    <w:rsid w:val="00AF168C"/>
    <w:rsid w:val="00AF17AC"/>
    <w:rsid w:val="00AF25D4"/>
    <w:rsid w:val="00AF350B"/>
    <w:rsid w:val="00AF40B8"/>
    <w:rsid w:val="00AF4715"/>
    <w:rsid w:val="00AF483E"/>
    <w:rsid w:val="00AF5618"/>
    <w:rsid w:val="00B00117"/>
    <w:rsid w:val="00B001F5"/>
    <w:rsid w:val="00B006F7"/>
    <w:rsid w:val="00B00AFB"/>
    <w:rsid w:val="00B04DF4"/>
    <w:rsid w:val="00B05635"/>
    <w:rsid w:val="00B05EFD"/>
    <w:rsid w:val="00B06CB1"/>
    <w:rsid w:val="00B07BB5"/>
    <w:rsid w:val="00B129E8"/>
    <w:rsid w:val="00B1326E"/>
    <w:rsid w:val="00B13F2F"/>
    <w:rsid w:val="00B14583"/>
    <w:rsid w:val="00B15BF3"/>
    <w:rsid w:val="00B165D8"/>
    <w:rsid w:val="00B20780"/>
    <w:rsid w:val="00B24486"/>
    <w:rsid w:val="00B2515A"/>
    <w:rsid w:val="00B2538A"/>
    <w:rsid w:val="00B25433"/>
    <w:rsid w:val="00B265B1"/>
    <w:rsid w:val="00B279A6"/>
    <w:rsid w:val="00B30F43"/>
    <w:rsid w:val="00B31151"/>
    <w:rsid w:val="00B319CE"/>
    <w:rsid w:val="00B32750"/>
    <w:rsid w:val="00B328BA"/>
    <w:rsid w:val="00B32A5C"/>
    <w:rsid w:val="00B32D81"/>
    <w:rsid w:val="00B32D92"/>
    <w:rsid w:val="00B32F21"/>
    <w:rsid w:val="00B33D16"/>
    <w:rsid w:val="00B33E46"/>
    <w:rsid w:val="00B35910"/>
    <w:rsid w:val="00B36C00"/>
    <w:rsid w:val="00B37252"/>
    <w:rsid w:val="00B406CF"/>
    <w:rsid w:val="00B418DA"/>
    <w:rsid w:val="00B419A4"/>
    <w:rsid w:val="00B44C51"/>
    <w:rsid w:val="00B464E7"/>
    <w:rsid w:val="00B46C8A"/>
    <w:rsid w:val="00B47AF1"/>
    <w:rsid w:val="00B47F5C"/>
    <w:rsid w:val="00B50FCD"/>
    <w:rsid w:val="00B514C2"/>
    <w:rsid w:val="00B519A6"/>
    <w:rsid w:val="00B52A85"/>
    <w:rsid w:val="00B5343E"/>
    <w:rsid w:val="00B54346"/>
    <w:rsid w:val="00B55623"/>
    <w:rsid w:val="00B556B3"/>
    <w:rsid w:val="00B55CA3"/>
    <w:rsid w:val="00B560D9"/>
    <w:rsid w:val="00B5697E"/>
    <w:rsid w:val="00B57D76"/>
    <w:rsid w:val="00B62792"/>
    <w:rsid w:val="00B63E5E"/>
    <w:rsid w:val="00B6447F"/>
    <w:rsid w:val="00B65745"/>
    <w:rsid w:val="00B6586D"/>
    <w:rsid w:val="00B66590"/>
    <w:rsid w:val="00B665A8"/>
    <w:rsid w:val="00B665C9"/>
    <w:rsid w:val="00B6729C"/>
    <w:rsid w:val="00B6799A"/>
    <w:rsid w:val="00B708CD"/>
    <w:rsid w:val="00B70A8C"/>
    <w:rsid w:val="00B70C1C"/>
    <w:rsid w:val="00B71430"/>
    <w:rsid w:val="00B722D6"/>
    <w:rsid w:val="00B72F15"/>
    <w:rsid w:val="00B732DC"/>
    <w:rsid w:val="00B7390C"/>
    <w:rsid w:val="00B742AB"/>
    <w:rsid w:val="00B76984"/>
    <w:rsid w:val="00B76B87"/>
    <w:rsid w:val="00B8257C"/>
    <w:rsid w:val="00B85A20"/>
    <w:rsid w:val="00B8603D"/>
    <w:rsid w:val="00B87C6B"/>
    <w:rsid w:val="00B87F13"/>
    <w:rsid w:val="00B87FD4"/>
    <w:rsid w:val="00B91433"/>
    <w:rsid w:val="00B91D45"/>
    <w:rsid w:val="00B92089"/>
    <w:rsid w:val="00B92D5A"/>
    <w:rsid w:val="00B93245"/>
    <w:rsid w:val="00B937E5"/>
    <w:rsid w:val="00B94AD1"/>
    <w:rsid w:val="00B95034"/>
    <w:rsid w:val="00B9546B"/>
    <w:rsid w:val="00B956E9"/>
    <w:rsid w:val="00B957FD"/>
    <w:rsid w:val="00B9622A"/>
    <w:rsid w:val="00B96AE6"/>
    <w:rsid w:val="00B96FBA"/>
    <w:rsid w:val="00B97F1E"/>
    <w:rsid w:val="00BA05E9"/>
    <w:rsid w:val="00BA081B"/>
    <w:rsid w:val="00BA1B49"/>
    <w:rsid w:val="00BA2D28"/>
    <w:rsid w:val="00BA2EA8"/>
    <w:rsid w:val="00BA4220"/>
    <w:rsid w:val="00BA4958"/>
    <w:rsid w:val="00BA5F58"/>
    <w:rsid w:val="00BA66B3"/>
    <w:rsid w:val="00BA68FC"/>
    <w:rsid w:val="00BA70D5"/>
    <w:rsid w:val="00BA7284"/>
    <w:rsid w:val="00BA7CC9"/>
    <w:rsid w:val="00BA7F76"/>
    <w:rsid w:val="00BB1CA5"/>
    <w:rsid w:val="00BB2149"/>
    <w:rsid w:val="00BB35EF"/>
    <w:rsid w:val="00BB42D0"/>
    <w:rsid w:val="00BB4351"/>
    <w:rsid w:val="00BB4480"/>
    <w:rsid w:val="00BB7460"/>
    <w:rsid w:val="00BB7F2F"/>
    <w:rsid w:val="00BC11F1"/>
    <w:rsid w:val="00BC273B"/>
    <w:rsid w:val="00BC30DD"/>
    <w:rsid w:val="00BC3199"/>
    <w:rsid w:val="00BC4128"/>
    <w:rsid w:val="00BC478D"/>
    <w:rsid w:val="00BC4CDB"/>
    <w:rsid w:val="00BC4CE2"/>
    <w:rsid w:val="00BC5447"/>
    <w:rsid w:val="00BC5C27"/>
    <w:rsid w:val="00BD0E30"/>
    <w:rsid w:val="00BD1520"/>
    <w:rsid w:val="00BD1F9C"/>
    <w:rsid w:val="00BD5B14"/>
    <w:rsid w:val="00BD64E8"/>
    <w:rsid w:val="00BD6A33"/>
    <w:rsid w:val="00BE0A1C"/>
    <w:rsid w:val="00BE0E92"/>
    <w:rsid w:val="00BE3982"/>
    <w:rsid w:val="00BE39B5"/>
    <w:rsid w:val="00BE3AF6"/>
    <w:rsid w:val="00BE4817"/>
    <w:rsid w:val="00BE536E"/>
    <w:rsid w:val="00BE5A0E"/>
    <w:rsid w:val="00BE67C0"/>
    <w:rsid w:val="00BE6C40"/>
    <w:rsid w:val="00BE7BA5"/>
    <w:rsid w:val="00BF0134"/>
    <w:rsid w:val="00BF0DED"/>
    <w:rsid w:val="00BF1BDB"/>
    <w:rsid w:val="00BF1C6E"/>
    <w:rsid w:val="00BF21FE"/>
    <w:rsid w:val="00BF39E2"/>
    <w:rsid w:val="00BF527F"/>
    <w:rsid w:val="00BF5589"/>
    <w:rsid w:val="00BF66C0"/>
    <w:rsid w:val="00C00037"/>
    <w:rsid w:val="00C0067F"/>
    <w:rsid w:val="00C00B09"/>
    <w:rsid w:val="00C01E74"/>
    <w:rsid w:val="00C02AC2"/>
    <w:rsid w:val="00C02D8A"/>
    <w:rsid w:val="00C03FB3"/>
    <w:rsid w:val="00C0636E"/>
    <w:rsid w:val="00C06F72"/>
    <w:rsid w:val="00C07F30"/>
    <w:rsid w:val="00C106C7"/>
    <w:rsid w:val="00C11102"/>
    <w:rsid w:val="00C12528"/>
    <w:rsid w:val="00C139DC"/>
    <w:rsid w:val="00C13F7F"/>
    <w:rsid w:val="00C14A19"/>
    <w:rsid w:val="00C160DE"/>
    <w:rsid w:val="00C16484"/>
    <w:rsid w:val="00C17CDC"/>
    <w:rsid w:val="00C21867"/>
    <w:rsid w:val="00C230D7"/>
    <w:rsid w:val="00C24B27"/>
    <w:rsid w:val="00C24B29"/>
    <w:rsid w:val="00C2555D"/>
    <w:rsid w:val="00C266D7"/>
    <w:rsid w:val="00C3159C"/>
    <w:rsid w:val="00C31669"/>
    <w:rsid w:val="00C31FE0"/>
    <w:rsid w:val="00C321A9"/>
    <w:rsid w:val="00C32204"/>
    <w:rsid w:val="00C32CFF"/>
    <w:rsid w:val="00C32E29"/>
    <w:rsid w:val="00C34A0E"/>
    <w:rsid w:val="00C362DA"/>
    <w:rsid w:val="00C401DA"/>
    <w:rsid w:val="00C40625"/>
    <w:rsid w:val="00C41577"/>
    <w:rsid w:val="00C423B7"/>
    <w:rsid w:val="00C43176"/>
    <w:rsid w:val="00C43930"/>
    <w:rsid w:val="00C46964"/>
    <w:rsid w:val="00C46E7D"/>
    <w:rsid w:val="00C51551"/>
    <w:rsid w:val="00C51F48"/>
    <w:rsid w:val="00C51F91"/>
    <w:rsid w:val="00C53594"/>
    <w:rsid w:val="00C5497D"/>
    <w:rsid w:val="00C54BAB"/>
    <w:rsid w:val="00C55DD5"/>
    <w:rsid w:val="00C56230"/>
    <w:rsid w:val="00C566BE"/>
    <w:rsid w:val="00C56F0C"/>
    <w:rsid w:val="00C61C4A"/>
    <w:rsid w:val="00C6224B"/>
    <w:rsid w:val="00C62F79"/>
    <w:rsid w:val="00C6311B"/>
    <w:rsid w:val="00C63D65"/>
    <w:rsid w:val="00C64E47"/>
    <w:rsid w:val="00C652CC"/>
    <w:rsid w:val="00C66B65"/>
    <w:rsid w:val="00C67757"/>
    <w:rsid w:val="00C707FD"/>
    <w:rsid w:val="00C71E90"/>
    <w:rsid w:val="00C721DF"/>
    <w:rsid w:val="00C72DB8"/>
    <w:rsid w:val="00C72F56"/>
    <w:rsid w:val="00C74632"/>
    <w:rsid w:val="00C74A7F"/>
    <w:rsid w:val="00C753BB"/>
    <w:rsid w:val="00C75F74"/>
    <w:rsid w:val="00C821F6"/>
    <w:rsid w:val="00C8305A"/>
    <w:rsid w:val="00C85EB2"/>
    <w:rsid w:val="00C86412"/>
    <w:rsid w:val="00C86437"/>
    <w:rsid w:val="00C90549"/>
    <w:rsid w:val="00C906F9"/>
    <w:rsid w:val="00C909E5"/>
    <w:rsid w:val="00C90D6F"/>
    <w:rsid w:val="00C910A5"/>
    <w:rsid w:val="00C91C41"/>
    <w:rsid w:val="00C9262A"/>
    <w:rsid w:val="00C926FE"/>
    <w:rsid w:val="00C94080"/>
    <w:rsid w:val="00C97347"/>
    <w:rsid w:val="00C9769E"/>
    <w:rsid w:val="00CA029C"/>
    <w:rsid w:val="00CA030C"/>
    <w:rsid w:val="00CA068A"/>
    <w:rsid w:val="00CA0AF4"/>
    <w:rsid w:val="00CA2D31"/>
    <w:rsid w:val="00CA4D93"/>
    <w:rsid w:val="00CA61E1"/>
    <w:rsid w:val="00CA657B"/>
    <w:rsid w:val="00CA7D30"/>
    <w:rsid w:val="00CB091F"/>
    <w:rsid w:val="00CB0ADB"/>
    <w:rsid w:val="00CB0FEC"/>
    <w:rsid w:val="00CB18A1"/>
    <w:rsid w:val="00CB3A3E"/>
    <w:rsid w:val="00CB3CAE"/>
    <w:rsid w:val="00CB4635"/>
    <w:rsid w:val="00CB4AFB"/>
    <w:rsid w:val="00CB4E53"/>
    <w:rsid w:val="00CB5EDE"/>
    <w:rsid w:val="00CB6153"/>
    <w:rsid w:val="00CB61B9"/>
    <w:rsid w:val="00CB637D"/>
    <w:rsid w:val="00CB7942"/>
    <w:rsid w:val="00CC0A8F"/>
    <w:rsid w:val="00CC22FB"/>
    <w:rsid w:val="00CC2C10"/>
    <w:rsid w:val="00CC42C9"/>
    <w:rsid w:val="00CC461E"/>
    <w:rsid w:val="00CC652A"/>
    <w:rsid w:val="00CC65CA"/>
    <w:rsid w:val="00CC689B"/>
    <w:rsid w:val="00CC69BE"/>
    <w:rsid w:val="00CD06B0"/>
    <w:rsid w:val="00CD1474"/>
    <w:rsid w:val="00CD168A"/>
    <w:rsid w:val="00CD168B"/>
    <w:rsid w:val="00CD1B62"/>
    <w:rsid w:val="00CD2869"/>
    <w:rsid w:val="00CD3BCD"/>
    <w:rsid w:val="00CD3FBC"/>
    <w:rsid w:val="00CD430C"/>
    <w:rsid w:val="00CD626B"/>
    <w:rsid w:val="00CE167B"/>
    <w:rsid w:val="00CE21F2"/>
    <w:rsid w:val="00CE2354"/>
    <w:rsid w:val="00CE2C50"/>
    <w:rsid w:val="00CE2D21"/>
    <w:rsid w:val="00CE3040"/>
    <w:rsid w:val="00CE3457"/>
    <w:rsid w:val="00CE53E9"/>
    <w:rsid w:val="00CE60D6"/>
    <w:rsid w:val="00CE69B1"/>
    <w:rsid w:val="00CF00A0"/>
    <w:rsid w:val="00CF0F01"/>
    <w:rsid w:val="00CF211A"/>
    <w:rsid w:val="00CF2428"/>
    <w:rsid w:val="00CF4EA0"/>
    <w:rsid w:val="00CF5A7F"/>
    <w:rsid w:val="00CF62D1"/>
    <w:rsid w:val="00CF6517"/>
    <w:rsid w:val="00CF7160"/>
    <w:rsid w:val="00CF7E8E"/>
    <w:rsid w:val="00D00A4C"/>
    <w:rsid w:val="00D00A5C"/>
    <w:rsid w:val="00D01180"/>
    <w:rsid w:val="00D02FEA"/>
    <w:rsid w:val="00D030A8"/>
    <w:rsid w:val="00D03298"/>
    <w:rsid w:val="00D03876"/>
    <w:rsid w:val="00D03900"/>
    <w:rsid w:val="00D04723"/>
    <w:rsid w:val="00D05502"/>
    <w:rsid w:val="00D05FED"/>
    <w:rsid w:val="00D078E3"/>
    <w:rsid w:val="00D122B3"/>
    <w:rsid w:val="00D125DF"/>
    <w:rsid w:val="00D13F37"/>
    <w:rsid w:val="00D167C3"/>
    <w:rsid w:val="00D1735B"/>
    <w:rsid w:val="00D20676"/>
    <w:rsid w:val="00D22415"/>
    <w:rsid w:val="00D229F2"/>
    <w:rsid w:val="00D2328E"/>
    <w:rsid w:val="00D25359"/>
    <w:rsid w:val="00D26766"/>
    <w:rsid w:val="00D26773"/>
    <w:rsid w:val="00D27191"/>
    <w:rsid w:val="00D27CE5"/>
    <w:rsid w:val="00D30CA7"/>
    <w:rsid w:val="00D31C22"/>
    <w:rsid w:val="00D31E9A"/>
    <w:rsid w:val="00D3287E"/>
    <w:rsid w:val="00D34BAC"/>
    <w:rsid w:val="00D34E43"/>
    <w:rsid w:val="00D36EF7"/>
    <w:rsid w:val="00D40329"/>
    <w:rsid w:val="00D4053C"/>
    <w:rsid w:val="00D40A10"/>
    <w:rsid w:val="00D41FFC"/>
    <w:rsid w:val="00D42BE5"/>
    <w:rsid w:val="00D42DC4"/>
    <w:rsid w:val="00D42DEB"/>
    <w:rsid w:val="00D437A2"/>
    <w:rsid w:val="00D4436F"/>
    <w:rsid w:val="00D45568"/>
    <w:rsid w:val="00D455DB"/>
    <w:rsid w:val="00D4565D"/>
    <w:rsid w:val="00D46235"/>
    <w:rsid w:val="00D4774E"/>
    <w:rsid w:val="00D47D19"/>
    <w:rsid w:val="00D51A7C"/>
    <w:rsid w:val="00D521CA"/>
    <w:rsid w:val="00D53378"/>
    <w:rsid w:val="00D5379A"/>
    <w:rsid w:val="00D56794"/>
    <w:rsid w:val="00D567B2"/>
    <w:rsid w:val="00D56FD3"/>
    <w:rsid w:val="00D57633"/>
    <w:rsid w:val="00D5791B"/>
    <w:rsid w:val="00D60572"/>
    <w:rsid w:val="00D623D1"/>
    <w:rsid w:val="00D62779"/>
    <w:rsid w:val="00D62C19"/>
    <w:rsid w:val="00D62DA3"/>
    <w:rsid w:val="00D6383D"/>
    <w:rsid w:val="00D649BE"/>
    <w:rsid w:val="00D650C4"/>
    <w:rsid w:val="00D668CC"/>
    <w:rsid w:val="00D66DCA"/>
    <w:rsid w:val="00D7011B"/>
    <w:rsid w:val="00D70308"/>
    <w:rsid w:val="00D73840"/>
    <w:rsid w:val="00D73983"/>
    <w:rsid w:val="00D73B09"/>
    <w:rsid w:val="00D74565"/>
    <w:rsid w:val="00D74A99"/>
    <w:rsid w:val="00D75BAE"/>
    <w:rsid w:val="00D76A63"/>
    <w:rsid w:val="00D7764D"/>
    <w:rsid w:val="00D77DE9"/>
    <w:rsid w:val="00D801BF"/>
    <w:rsid w:val="00D80957"/>
    <w:rsid w:val="00D84593"/>
    <w:rsid w:val="00D8523F"/>
    <w:rsid w:val="00D859D7"/>
    <w:rsid w:val="00D86161"/>
    <w:rsid w:val="00D86686"/>
    <w:rsid w:val="00D86836"/>
    <w:rsid w:val="00D87657"/>
    <w:rsid w:val="00D87C72"/>
    <w:rsid w:val="00D90AB9"/>
    <w:rsid w:val="00D90E01"/>
    <w:rsid w:val="00D9127F"/>
    <w:rsid w:val="00D918DE"/>
    <w:rsid w:val="00D91C89"/>
    <w:rsid w:val="00D92178"/>
    <w:rsid w:val="00D92239"/>
    <w:rsid w:val="00D93E33"/>
    <w:rsid w:val="00D94212"/>
    <w:rsid w:val="00D95327"/>
    <w:rsid w:val="00D957FE"/>
    <w:rsid w:val="00D95ADA"/>
    <w:rsid w:val="00D95FE3"/>
    <w:rsid w:val="00D96392"/>
    <w:rsid w:val="00DA03A1"/>
    <w:rsid w:val="00DA0EEB"/>
    <w:rsid w:val="00DA182E"/>
    <w:rsid w:val="00DA1923"/>
    <w:rsid w:val="00DA22EA"/>
    <w:rsid w:val="00DA2D7C"/>
    <w:rsid w:val="00DA7DD3"/>
    <w:rsid w:val="00DB018E"/>
    <w:rsid w:val="00DB18E0"/>
    <w:rsid w:val="00DB3EB0"/>
    <w:rsid w:val="00DB48BC"/>
    <w:rsid w:val="00DB4AB0"/>
    <w:rsid w:val="00DB5C4C"/>
    <w:rsid w:val="00DB697A"/>
    <w:rsid w:val="00DB71D9"/>
    <w:rsid w:val="00DC0197"/>
    <w:rsid w:val="00DC023A"/>
    <w:rsid w:val="00DC0AB9"/>
    <w:rsid w:val="00DC42FD"/>
    <w:rsid w:val="00DC76BA"/>
    <w:rsid w:val="00DC76EB"/>
    <w:rsid w:val="00DD07C0"/>
    <w:rsid w:val="00DD0A25"/>
    <w:rsid w:val="00DD0EFD"/>
    <w:rsid w:val="00DD1362"/>
    <w:rsid w:val="00DD1EE3"/>
    <w:rsid w:val="00DD31F9"/>
    <w:rsid w:val="00DD3351"/>
    <w:rsid w:val="00DD33A1"/>
    <w:rsid w:val="00DD41D7"/>
    <w:rsid w:val="00DD4399"/>
    <w:rsid w:val="00DD45D4"/>
    <w:rsid w:val="00DD4785"/>
    <w:rsid w:val="00DD705F"/>
    <w:rsid w:val="00DD7287"/>
    <w:rsid w:val="00DD7616"/>
    <w:rsid w:val="00DD7C2E"/>
    <w:rsid w:val="00DE0B70"/>
    <w:rsid w:val="00DE0EEA"/>
    <w:rsid w:val="00DE21B7"/>
    <w:rsid w:val="00DE231E"/>
    <w:rsid w:val="00DE2F53"/>
    <w:rsid w:val="00DE37BA"/>
    <w:rsid w:val="00DE447D"/>
    <w:rsid w:val="00DE4688"/>
    <w:rsid w:val="00DE578B"/>
    <w:rsid w:val="00DE60C5"/>
    <w:rsid w:val="00DE7E54"/>
    <w:rsid w:val="00DF0F16"/>
    <w:rsid w:val="00DF1BB4"/>
    <w:rsid w:val="00DF1C2A"/>
    <w:rsid w:val="00DF1E09"/>
    <w:rsid w:val="00DF411E"/>
    <w:rsid w:val="00DF5E37"/>
    <w:rsid w:val="00DF77BB"/>
    <w:rsid w:val="00DF7CEC"/>
    <w:rsid w:val="00E0293C"/>
    <w:rsid w:val="00E03E54"/>
    <w:rsid w:val="00E0423F"/>
    <w:rsid w:val="00E064C0"/>
    <w:rsid w:val="00E07FA4"/>
    <w:rsid w:val="00E119E5"/>
    <w:rsid w:val="00E122D3"/>
    <w:rsid w:val="00E12436"/>
    <w:rsid w:val="00E1335F"/>
    <w:rsid w:val="00E13B93"/>
    <w:rsid w:val="00E13D62"/>
    <w:rsid w:val="00E13EFE"/>
    <w:rsid w:val="00E14F94"/>
    <w:rsid w:val="00E15709"/>
    <w:rsid w:val="00E17566"/>
    <w:rsid w:val="00E17E1C"/>
    <w:rsid w:val="00E20B77"/>
    <w:rsid w:val="00E21CE1"/>
    <w:rsid w:val="00E21DCD"/>
    <w:rsid w:val="00E22514"/>
    <w:rsid w:val="00E24927"/>
    <w:rsid w:val="00E27A63"/>
    <w:rsid w:val="00E30AED"/>
    <w:rsid w:val="00E35C36"/>
    <w:rsid w:val="00E361B3"/>
    <w:rsid w:val="00E36AAF"/>
    <w:rsid w:val="00E36AB1"/>
    <w:rsid w:val="00E37073"/>
    <w:rsid w:val="00E40309"/>
    <w:rsid w:val="00E40612"/>
    <w:rsid w:val="00E40676"/>
    <w:rsid w:val="00E40CB2"/>
    <w:rsid w:val="00E41FD1"/>
    <w:rsid w:val="00E430ED"/>
    <w:rsid w:val="00E43815"/>
    <w:rsid w:val="00E44E53"/>
    <w:rsid w:val="00E45A44"/>
    <w:rsid w:val="00E46190"/>
    <w:rsid w:val="00E46233"/>
    <w:rsid w:val="00E46AAE"/>
    <w:rsid w:val="00E506CD"/>
    <w:rsid w:val="00E52142"/>
    <w:rsid w:val="00E553EC"/>
    <w:rsid w:val="00E56AAC"/>
    <w:rsid w:val="00E57279"/>
    <w:rsid w:val="00E6019A"/>
    <w:rsid w:val="00E60B5A"/>
    <w:rsid w:val="00E60D73"/>
    <w:rsid w:val="00E61A56"/>
    <w:rsid w:val="00E61C3F"/>
    <w:rsid w:val="00E6221E"/>
    <w:rsid w:val="00E63DB1"/>
    <w:rsid w:val="00E64EBF"/>
    <w:rsid w:val="00E65B3A"/>
    <w:rsid w:val="00E6688D"/>
    <w:rsid w:val="00E66AA9"/>
    <w:rsid w:val="00E702F3"/>
    <w:rsid w:val="00E7148B"/>
    <w:rsid w:val="00E7184F"/>
    <w:rsid w:val="00E72734"/>
    <w:rsid w:val="00E73215"/>
    <w:rsid w:val="00E73342"/>
    <w:rsid w:val="00E74CD9"/>
    <w:rsid w:val="00E764A4"/>
    <w:rsid w:val="00E80DAF"/>
    <w:rsid w:val="00E83B8F"/>
    <w:rsid w:val="00E83FB1"/>
    <w:rsid w:val="00E8498B"/>
    <w:rsid w:val="00E86750"/>
    <w:rsid w:val="00E86F36"/>
    <w:rsid w:val="00E90A47"/>
    <w:rsid w:val="00E912D3"/>
    <w:rsid w:val="00E92352"/>
    <w:rsid w:val="00E95F29"/>
    <w:rsid w:val="00E96D53"/>
    <w:rsid w:val="00E97131"/>
    <w:rsid w:val="00E97695"/>
    <w:rsid w:val="00E97F28"/>
    <w:rsid w:val="00E97F49"/>
    <w:rsid w:val="00EA0A32"/>
    <w:rsid w:val="00EA12C5"/>
    <w:rsid w:val="00EA1346"/>
    <w:rsid w:val="00EA1E5E"/>
    <w:rsid w:val="00EA2033"/>
    <w:rsid w:val="00EA306D"/>
    <w:rsid w:val="00EA36BF"/>
    <w:rsid w:val="00EA3EAC"/>
    <w:rsid w:val="00EA4358"/>
    <w:rsid w:val="00EA4FBC"/>
    <w:rsid w:val="00EA5282"/>
    <w:rsid w:val="00EA5B02"/>
    <w:rsid w:val="00EA6294"/>
    <w:rsid w:val="00EA7666"/>
    <w:rsid w:val="00EA7745"/>
    <w:rsid w:val="00EB06B2"/>
    <w:rsid w:val="00EB083C"/>
    <w:rsid w:val="00EB202C"/>
    <w:rsid w:val="00EB3E3E"/>
    <w:rsid w:val="00EB3ED3"/>
    <w:rsid w:val="00EB5093"/>
    <w:rsid w:val="00EB5EE6"/>
    <w:rsid w:val="00EC019D"/>
    <w:rsid w:val="00EC056D"/>
    <w:rsid w:val="00EC0B72"/>
    <w:rsid w:val="00EC1DD6"/>
    <w:rsid w:val="00EC28CD"/>
    <w:rsid w:val="00EC3408"/>
    <w:rsid w:val="00EC38E8"/>
    <w:rsid w:val="00EC5E4E"/>
    <w:rsid w:val="00EC5F95"/>
    <w:rsid w:val="00EC74F2"/>
    <w:rsid w:val="00ED0EBA"/>
    <w:rsid w:val="00ED2AD6"/>
    <w:rsid w:val="00ED2E8E"/>
    <w:rsid w:val="00ED3133"/>
    <w:rsid w:val="00ED4F0C"/>
    <w:rsid w:val="00ED57A4"/>
    <w:rsid w:val="00ED6A9A"/>
    <w:rsid w:val="00ED7063"/>
    <w:rsid w:val="00ED7272"/>
    <w:rsid w:val="00ED7330"/>
    <w:rsid w:val="00EE0459"/>
    <w:rsid w:val="00EE1A53"/>
    <w:rsid w:val="00EE22B7"/>
    <w:rsid w:val="00EE2C88"/>
    <w:rsid w:val="00EE2D1A"/>
    <w:rsid w:val="00EE2E80"/>
    <w:rsid w:val="00EE458F"/>
    <w:rsid w:val="00EE63E7"/>
    <w:rsid w:val="00EF25AF"/>
    <w:rsid w:val="00EF3D8E"/>
    <w:rsid w:val="00EF3DAF"/>
    <w:rsid w:val="00EF463F"/>
    <w:rsid w:val="00EF5AF2"/>
    <w:rsid w:val="00EF719C"/>
    <w:rsid w:val="00EF7695"/>
    <w:rsid w:val="00F00A23"/>
    <w:rsid w:val="00F00BC1"/>
    <w:rsid w:val="00F021E8"/>
    <w:rsid w:val="00F024E1"/>
    <w:rsid w:val="00F027A0"/>
    <w:rsid w:val="00F0465B"/>
    <w:rsid w:val="00F0482B"/>
    <w:rsid w:val="00F04B14"/>
    <w:rsid w:val="00F06F24"/>
    <w:rsid w:val="00F10483"/>
    <w:rsid w:val="00F113EF"/>
    <w:rsid w:val="00F127FE"/>
    <w:rsid w:val="00F12F34"/>
    <w:rsid w:val="00F13346"/>
    <w:rsid w:val="00F13753"/>
    <w:rsid w:val="00F16433"/>
    <w:rsid w:val="00F16685"/>
    <w:rsid w:val="00F20439"/>
    <w:rsid w:val="00F20BF7"/>
    <w:rsid w:val="00F20CE4"/>
    <w:rsid w:val="00F20DE4"/>
    <w:rsid w:val="00F238D6"/>
    <w:rsid w:val="00F23DF9"/>
    <w:rsid w:val="00F2419A"/>
    <w:rsid w:val="00F2565E"/>
    <w:rsid w:val="00F2638B"/>
    <w:rsid w:val="00F273E8"/>
    <w:rsid w:val="00F27406"/>
    <w:rsid w:val="00F300F9"/>
    <w:rsid w:val="00F31FD8"/>
    <w:rsid w:val="00F326B9"/>
    <w:rsid w:val="00F32C79"/>
    <w:rsid w:val="00F346BD"/>
    <w:rsid w:val="00F3476F"/>
    <w:rsid w:val="00F35759"/>
    <w:rsid w:val="00F359DF"/>
    <w:rsid w:val="00F36283"/>
    <w:rsid w:val="00F370ED"/>
    <w:rsid w:val="00F40411"/>
    <w:rsid w:val="00F41275"/>
    <w:rsid w:val="00F41621"/>
    <w:rsid w:val="00F41750"/>
    <w:rsid w:val="00F4181E"/>
    <w:rsid w:val="00F41846"/>
    <w:rsid w:val="00F437F1"/>
    <w:rsid w:val="00F44866"/>
    <w:rsid w:val="00F44C02"/>
    <w:rsid w:val="00F44FB5"/>
    <w:rsid w:val="00F45118"/>
    <w:rsid w:val="00F45728"/>
    <w:rsid w:val="00F4662F"/>
    <w:rsid w:val="00F4674E"/>
    <w:rsid w:val="00F46927"/>
    <w:rsid w:val="00F46E69"/>
    <w:rsid w:val="00F47F34"/>
    <w:rsid w:val="00F51075"/>
    <w:rsid w:val="00F52334"/>
    <w:rsid w:val="00F528F1"/>
    <w:rsid w:val="00F52CE3"/>
    <w:rsid w:val="00F53433"/>
    <w:rsid w:val="00F54AD6"/>
    <w:rsid w:val="00F57897"/>
    <w:rsid w:val="00F57935"/>
    <w:rsid w:val="00F60796"/>
    <w:rsid w:val="00F6100D"/>
    <w:rsid w:val="00F6217E"/>
    <w:rsid w:val="00F6330E"/>
    <w:rsid w:val="00F636D9"/>
    <w:rsid w:val="00F63761"/>
    <w:rsid w:val="00F63F8D"/>
    <w:rsid w:val="00F64927"/>
    <w:rsid w:val="00F65176"/>
    <w:rsid w:val="00F65630"/>
    <w:rsid w:val="00F6663B"/>
    <w:rsid w:val="00F66E6C"/>
    <w:rsid w:val="00F6726D"/>
    <w:rsid w:val="00F717AE"/>
    <w:rsid w:val="00F731C2"/>
    <w:rsid w:val="00F73833"/>
    <w:rsid w:val="00F73C30"/>
    <w:rsid w:val="00F73C90"/>
    <w:rsid w:val="00F7697B"/>
    <w:rsid w:val="00F80346"/>
    <w:rsid w:val="00F80519"/>
    <w:rsid w:val="00F809D9"/>
    <w:rsid w:val="00F80C9D"/>
    <w:rsid w:val="00F82866"/>
    <w:rsid w:val="00F84A81"/>
    <w:rsid w:val="00F8508F"/>
    <w:rsid w:val="00F8543B"/>
    <w:rsid w:val="00F872EC"/>
    <w:rsid w:val="00F9179C"/>
    <w:rsid w:val="00F91F2A"/>
    <w:rsid w:val="00F920A2"/>
    <w:rsid w:val="00F927FD"/>
    <w:rsid w:val="00F92ED5"/>
    <w:rsid w:val="00F951B2"/>
    <w:rsid w:val="00F95715"/>
    <w:rsid w:val="00F9577C"/>
    <w:rsid w:val="00F95C19"/>
    <w:rsid w:val="00F96478"/>
    <w:rsid w:val="00F964E2"/>
    <w:rsid w:val="00FA0BBE"/>
    <w:rsid w:val="00FA0F7E"/>
    <w:rsid w:val="00FA1C33"/>
    <w:rsid w:val="00FA1FDF"/>
    <w:rsid w:val="00FA20AC"/>
    <w:rsid w:val="00FA2B0B"/>
    <w:rsid w:val="00FA2B79"/>
    <w:rsid w:val="00FA2E3C"/>
    <w:rsid w:val="00FA3386"/>
    <w:rsid w:val="00FA4D58"/>
    <w:rsid w:val="00FA69A0"/>
    <w:rsid w:val="00FA7207"/>
    <w:rsid w:val="00FB2A39"/>
    <w:rsid w:val="00FB3837"/>
    <w:rsid w:val="00FB5E50"/>
    <w:rsid w:val="00FB6088"/>
    <w:rsid w:val="00FB6635"/>
    <w:rsid w:val="00FB77F4"/>
    <w:rsid w:val="00FC054B"/>
    <w:rsid w:val="00FC359A"/>
    <w:rsid w:val="00FC39DC"/>
    <w:rsid w:val="00FC39E4"/>
    <w:rsid w:val="00FC3E21"/>
    <w:rsid w:val="00FC4325"/>
    <w:rsid w:val="00FC4869"/>
    <w:rsid w:val="00FC5717"/>
    <w:rsid w:val="00FC6A7F"/>
    <w:rsid w:val="00FD12C9"/>
    <w:rsid w:val="00FD2AD1"/>
    <w:rsid w:val="00FD33CC"/>
    <w:rsid w:val="00FD3EFA"/>
    <w:rsid w:val="00FD3F5F"/>
    <w:rsid w:val="00FD4EE5"/>
    <w:rsid w:val="00FD5577"/>
    <w:rsid w:val="00FD5838"/>
    <w:rsid w:val="00FD6B50"/>
    <w:rsid w:val="00FD7BAE"/>
    <w:rsid w:val="00FE0C5F"/>
    <w:rsid w:val="00FE28F8"/>
    <w:rsid w:val="00FE2FBC"/>
    <w:rsid w:val="00FE3C79"/>
    <w:rsid w:val="00FE4150"/>
    <w:rsid w:val="00FE42F0"/>
    <w:rsid w:val="00FE43EA"/>
    <w:rsid w:val="00FE4431"/>
    <w:rsid w:val="00FE5328"/>
    <w:rsid w:val="00FE54B3"/>
    <w:rsid w:val="00FE7F70"/>
    <w:rsid w:val="00FF19F1"/>
    <w:rsid w:val="00FF27A4"/>
    <w:rsid w:val="00FF38CB"/>
    <w:rsid w:val="00FF5292"/>
    <w:rsid w:val="00FF5661"/>
    <w:rsid w:val="00FF5C4C"/>
    <w:rsid w:val="00FF65F2"/>
    <w:rsid w:val="00FF66EC"/>
    <w:rsid w:val="00FF6EB5"/>
    <w:rsid w:val="0D46D339"/>
    <w:rsid w:val="12FA741D"/>
    <w:rsid w:val="18982D27"/>
    <w:rsid w:val="2021FDD7"/>
    <w:rsid w:val="2F835834"/>
    <w:rsid w:val="3BD9462D"/>
    <w:rsid w:val="3C172813"/>
    <w:rsid w:val="40C8B995"/>
    <w:rsid w:val="45B69613"/>
    <w:rsid w:val="480B2CCF"/>
    <w:rsid w:val="5AE1BD15"/>
    <w:rsid w:val="5BD347A7"/>
    <w:rsid w:val="6C9EABBD"/>
    <w:rsid w:val="6FDFB014"/>
    <w:rsid w:val="79A969F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0705"/>
    <o:shapelayout v:ext="edit">
      <o:idmap v:ext="edit" data="1"/>
    </o:shapelayout>
  </w:shapeDefaults>
  <w:decimalSymbol w:val="."/>
  <w:listSeparator w:val=","/>
  <w14:docId w14:val="559F9EAD"/>
  <w15:docId w15:val="{250CE0C6-A42B-4FAA-932D-5C8011C18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1738"/>
  </w:style>
  <w:style w:type="paragraph" w:styleId="Heading1">
    <w:name w:val="heading 1"/>
    <w:basedOn w:val="Normal"/>
    <w:link w:val="Heading1Char"/>
    <w:uiPriority w:val="1"/>
    <w:qFormat/>
    <w:rsid w:val="009479CB"/>
    <w:pPr>
      <w:widowControl w:val="0"/>
      <w:autoSpaceDE w:val="0"/>
      <w:autoSpaceDN w:val="0"/>
      <w:ind w:left="100"/>
      <w:jc w:val="left"/>
      <w:outlineLvl w:val="0"/>
    </w:pPr>
    <w:rPr>
      <w:rFonts w:ascii="Calibri Light" w:eastAsia="Calibri Light" w:hAnsi="Calibri Light" w:cs="Calibri Light"/>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7534"/>
    <w:pPr>
      <w:tabs>
        <w:tab w:val="center" w:pos="4513"/>
        <w:tab w:val="right" w:pos="9026"/>
      </w:tabs>
    </w:pPr>
  </w:style>
  <w:style w:type="character" w:customStyle="1" w:styleId="HeaderChar">
    <w:name w:val="Header Char"/>
    <w:basedOn w:val="DefaultParagraphFont"/>
    <w:link w:val="Header"/>
    <w:uiPriority w:val="99"/>
    <w:rsid w:val="00607534"/>
  </w:style>
  <w:style w:type="paragraph" w:styleId="Footer">
    <w:name w:val="footer"/>
    <w:basedOn w:val="Normal"/>
    <w:link w:val="FooterChar"/>
    <w:uiPriority w:val="99"/>
    <w:unhideWhenUsed/>
    <w:rsid w:val="00607534"/>
    <w:pPr>
      <w:tabs>
        <w:tab w:val="center" w:pos="4513"/>
        <w:tab w:val="right" w:pos="9026"/>
      </w:tabs>
    </w:pPr>
  </w:style>
  <w:style w:type="character" w:customStyle="1" w:styleId="FooterChar">
    <w:name w:val="Footer Char"/>
    <w:basedOn w:val="DefaultParagraphFont"/>
    <w:link w:val="Footer"/>
    <w:uiPriority w:val="99"/>
    <w:rsid w:val="00607534"/>
  </w:style>
  <w:style w:type="table" w:styleId="TableGrid">
    <w:name w:val="Table Grid"/>
    <w:basedOn w:val="TableNormal"/>
    <w:uiPriority w:val="59"/>
    <w:rsid w:val="004E25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A662F5"/>
    <w:pPr>
      <w:spacing w:after="200" w:line="276" w:lineRule="auto"/>
      <w:ind w:left="720"/>
      <w:contextualSpacing/>
      <w:jc w:val="left"/>
    </w:pPr>
  </w:style>
  <w:style w:type="paragraph" w:styleId="BalloonText">
    <w:name w:val="Balloon Text"/>
    <w:basedOn w:val="Normal"/>
    <w:link w:val="BalloonTextChar"/>
    <w:uiPriority w:val="99"/>
    <w:semiHidden/>
    <w:unhideWhenUsed/>
    <w:rsid w:val="00ED2AD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2AD6"/>
    <w:rPr>
      <w:rFonts w:ascii="Segoe UI" w:hAnsi="Segoe UI" w:cs="Segoe UI"/>
      <w:sz w:val="18"/>
      <w:szCs w:val="18"/>
    </w:rPr>
  </w:style>
  <w:style w:type="table" w:styleId="LightShading">
    <w:name w:val="Light Shading"/>
    <w:basedOn w:val="TableNormal"/>
    <w:uiPriority w:val="60"/>
    <w:rsid w:val="007F4F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3">
    <w:name w:val="Light Shading Accent 3"/>
    <w:basedOn w:val="TableNormal"/>
    <w:uiPriority w:val="60"/>
    <w:rsid w:val="007F4F23"/>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List-Accent3">
    <w:name w:val="Light List Accent 3"/>
    <w:basedOn w:val="TableNormal"/>
    <w:uiPriority w:val="61"/>
    <w:rsid w:val="007F4F23"/>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Grid-Accent3">
    <w:name w:val="Light Grid Accent 3"/>
    <w:basedOn w:val="TableNormal"/>
    <w:uiPriority w:val="62"/>
    <w:rsid w:val="007F4F23"/>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MediumShading2">
    <w:name w:val="Medium Shading 2"/>
    <w:basedOn w:val="TableNormal"/>
    <w:uiPriority w:val="64"/>
    <w:rsid w:val="007F4F2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3">
    <w:name w:val="Medium List 1 Accent 3"/>
    <w:basedOn w:val="TableNormal"/>
    <w:uiPriority w:val="65"/>
    <w:rsid w:val="007F4F23"/>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Shading2-Accent3">
    <w:name w:val="Medium Shading 2 Accent 3"/>
    <w:basedOn w:val="TableNormal"/>
    <w:uiPriority w:val="64"/>
    <w:rsid w:val="007F4F2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2">
    <w:name w:val="Medium List 2"/>
    <w:basedOn w:val="TableNormal"/>
    <w:uiPriority w:val="66"/>
    <w:rsid w:val="006241F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2-Accent3">
    <w:name w:val="Medium Grid 2 Accent 3"/>
    <w:basedOn w:val="TableNormal"/>
    <w:uiPriority w:val="68"/>
    <w:rsid w:val="006241F3"/>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3-Accent3">
    <w:name w:val="Medium Grid 3 Accent 3"/>
    <w:basedOn w:val="TableNormal"/>
    <w:uiPriority w:val="69"/>
    <w:rsid w:val="006241F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paragraph" w:styleId="NormalWeb">
    <w:name w:val="Normal (Web)"/>
    <w:basedOn w:val="Normal"/>
    <w:uiPriority w:val="99"/>
    <w:unhideWhenUsed/>
    <w:rsid w:val="00885201"/>
    <w:pPr>
      <w:spacing w:before="100" w:beforeAutospacing="1" w:after="100" w:afterAutospacing="1"/>
      <w:jc w:val="left"/>
    </w:pPr>
    <w:rPr>
      <w:rFonts w:ascii="Times" w:hAnsi="Times" w:cs="Times New Roman"/>
      <w:sz w:val="20"/>
      <w:szCs w:val="20"/>
    </w:rPr>
  </w:style>
  <w:style w:type="character" w:styleId="Hyperlink">
    <w:name w:val="Hyperlink"/>
    <w:basedOn w:val="DefaultParagraphFont"/>
    <w:uiPriority w:val="99"/>
    <w:unhideWhenUsed/>
    <w:rsid w:val="00EE458F"/>
    <w:rPr>
      <w:color w:val="0563C1" w:themeColor="hyperlink"/>
      <w:u w:val="single"/>
    </w:rPr>
  </w:style>
  <w:style w:type="character" w:styleId="FollowedHyperlink">
    <w:name w:val="FollowedHyperlink"/>
    <w:basedOn w:val="DefaultParagraphFont"/>
    <w:uiPriority w:val="99"/>
    <w:semiHidden/>
    <w:unhideWhenUsed/>
    <w:rsid w:val="00EE458F"/>
    <w:rPr>
      <w:color w:val="954F72" w:themeColor="followedHyperlink"/>
      <w:u w:val="single"/>
    </w:rPr>
  </w:style>
  <w:style w:type="character" w:customStyle="1" w:styleId="Heading1Char">
    <w:name w:val="Heading 1 Char"/>
    <w:basedOn w:val="DefaultParagraphFont"/>
    <w:link w:val="Heading1"/>
    <w:uiPriority w:val="1"/>
    <w:rsid w:val="009479CB"/>
    <w:rPr>
      <w:rFonts w:ascii="Calibri Light" w:eastAsia="Calibri Light" w:hAnsi="Calibri Light" w:cs="Calibri Light"/>
      <w:sz w:val="28"/>
      <w:szCs w:val="28"/>
      <w:lang w:val="en-US"/>
    </w:rPr>
  </w:style>
  <w:style w:type="paragraph" w:styleId="BodyText">
    <w:name w:val="Body Text"/>
    <w:basedOn w:val="Normal"/>
    <w:link w:val="BodyTextChar"/>
    <w:uiPriority w:val="1"/>
    <w:qFormat/>
    <w:rsid w:val="009479CB"/>
    <w:pPr>
      <w:widowControl w:val="0"/>
      <w:autoSpaceDE w:val="0"/>
      <w:autoSpaceDN w:val="0"/>
      <w:ind w:left="820" w:hanging="360"/>
      <w:jc w:val="left"/>
    </w:pPr>
    <w:rPr>
      <w:rFonts w:ascii="Calibri Light" w:eastAsia="Calibri Light" w:hAnsi="Calibri Light" w:cs="Calibri Light"/>
      <w:lang w:val="en-US"/>
    </w:rPr>
  </w:style>
  <w:style w:type="character" w:customStyle="1" w:styleId="BodyTextChar">
    <w:name w:val="Body Text Char"/>
    <w:basedOn w:val="DefaultParagraphFont"/>
    <w:link w:val="BodyText"/>
    <w:uiPriority w:val="1"/>
    <w:rsid w:val="009479CB"/>
    <w:rPr>
      <w:rFonts w:ascii="Calibri Light" w:eastAsia="Calibri Light" w:hAnsi="Calibri Light" w:cs="Calibri Light"/>
      <w:lang w:val="en-US"/>
    </w:rPr>
  </w:style>
  <w:style w:type="paragraph" w:styleId="ListBullet">
    <w:name w:val="List Bullet"/>
    <w:basedOn w:val="Normal"/>
    <w:uiPriority w:val="99"/>
    <w:unhideWhenUsed/>
    <w:rsid w:val="00652B4C"/>
    <w:pPr>
      <w:numPr>
        <w:numId w:val="1"/>
      </w:numPr>
      <w:contextualSpacing/>
    </w:pPr>
  </w:style>
  <w:style w:type="character" w:styleId="CommentReference">
    <w:name w:val="annotation reference"/>
    <w:basedOn w:val="DefaultParagraphFont"/>
    <w:uiPriority w:val="99"/>
    <w:semiHidden/>
    <w:unhideWhenUsed/>
    <w:rsid w:val="00A512B4"/>
    <w:rPr>
      <w:sz w:val="16"/>
      <w:szCs w:val="16"/>
    </w:rPr>
  </w:style>
  <w:style w:type="paragraph" w:styleId="CommentText">
    <w:name w:val="annotation text"/>
    <w:basedOn w:val="Normal"/>
    <w:link w:val="CommentTextChar"/>
    <w:uiPriority w:val="99"/>
    <w:semiHidden/>
    <w:unhideWhenUsed/>
    <w:rsid w:val="00A512B4"/>
    <w:rPr>
      <w:sz w:val="20"/>
      <w:szCs w:val="20"/>
    </w:rPr>
  </w:style>
  <w:style w:type="character" w:customStyle="1" w:styleId="CommentTextChar">
    <w:name w:val="Comment Text Char"/>
    <w:basedOn w:val="DefaultParagraphFont"/>
    <w:link w:val="CommentText"/>
    <w:uiPriority w:val="99"/>
    <w:semiHidden/>
    <w:rsid w:val="00A512B4"/>
    <w:rPr>
      <w:sz w:val="20"/>
      <w:szCs w:val="20"/>
    </w:rPr>
  </w:style>
  <w:style w:type="paragraph" w:styleId="CommentSubject">
    <w:name w:val="annotation subject"/>
    <w:basedOn w:val="CommentText"/>
    <w:next w:val="CommentText"/>
    <w:link w:val="CommentSubjectChar"/>
    <w:uiPriority w:val="99"/>
    <w:semiHidden/>
    <w:unhideWhenUsed/>
    <w:rsid w:val="00A512B4"/>
    <w:rPr>
      <w:b/>
      <w:bCs/>
    </w:rPr>
  </w:style>
  <w:style w:type="character" w:customStyle="1" w:styleId="CommentSubjectChar">
    <w:name w:val="Comment Subject Char"/>
    <w:basedOn w:val="CommentTextChar"/>
    <w:link w:val="CommentSubject"/>
    <w:uiPriority w:val="99"/>
    <w:semiHidden/>
    <w:rsid w:val="00A512B4"/>
    <w:rPr>
      <w:b/>
      <w:bCs/>
      <w:sz w:val="20"/>
      <w:szCs w:val="20"/>
    </w:rPr>
  </w:style>
  <w:style w:type="paragraph" w:styleId="Revision">
    <w:name w:val="Revision"/>
    <w:hidden/>
    <w:uiPriority w:val="99"/>
    <w:semiHidden/>
    <w:rsid w:val="004611AC"/>
    <w:pPr>
      <w:jc w:val="left"/>
    </w:pPr>
  </w:style>
  <w:style w:type="character" w:customStyle="1" w:styleId="apple-converted-space">
    <w:name w:val="apple-converted-space"/>
    <w:basedOn w:val="DefaultParagraphFont"/>
    <w:rsid w:val="005C3DDD"/>
  </w:style>
  <w:style w:type="paragraph" w:styleId="PlainText">
    <w:name w:val="Plain Text"/>
    <w:basedOn w:val="Normal"/>
    <w:link w:val="PlainTextChar"/>
    <w:uiPriority w:val="99"/>
    <w:unhideWhenUsed/>
    <w:rsid w:val="00FE3C79"/>
    <w:pPr>
      <w:jc w:val="left"/>
    </w:pPr>
    <w:rPr>
      <w:rFonts w:ascii="Consolas" w:hAnsi="Consolas"/>
      <w:sz w:val="21"/>
      <w:szCs w:val="21"/>
    </w:rPr>
  </w:style>
  <w:style w:type="character" w:customStyle="1" w:styleId="PlainTextChar">
    <w:name w:val="Plain Text Char"/>
    <w:basedOn w:val="DefaultParagraphFont"/>
    <w:link w:val="PlainText"/>
    <w:uiPriority w:val="99"/>
    <w:rsid w:val="00FE3C7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9297">
      <w:bodyDiv w:val="1"/>
      <w:marLeft w:val="0"/>
      <w:marRight w:val="0"/>
      <w:marTop w:val="0"/>
      <w:marBottom w:val="0"/>
      <w:divBdr>
        <w:top w:val="none" w:sz="0" w:space="0" w:color="auto"/>
        <w:left w:val="none" w:sz="0" w:space="0" w:color="auto"/>
        <w:bottom w:val="none" w:sz="0" w:space="0" w:color="auto"/>
        <w:right w:val="none" w:sz="0" w:space="0" w:color="auto"/>
      </w:divBdr>
    </w:div>
    <w:div w:id="43870304">
      <w:bodyDiv w:val="1"/>
      <w:marLeft w:val="0"/>
      <w:marRight w:val="0"/>
      <w:marTop w:val="0"/>
      <w:marBottom w:val="0"/>
      <w:divBdr>
        <w:top w:val="none" w:sz="0" w:space="0" w:color="auto"/>
        <w:left w:val="none" w:sz="0" w:space="0" w:color="auto"/>
        <w:bottom w:val="none" w:sz="0" w:space="0" w:color="auto"/>
        <w:right w:val="none" w:sz="0" w:space="0" w:color="auto"/>
      </w:divBdr>
    </w:div>
    <w:div w:id="64298867">
      <w:bodyDiv w:val="1"/>
      <w:marLeft w:val="0"/>
      <w:marRight w:val="0"/>
      <w:marTop w:val="0"/>
      <w:marBottom w:val="0"/>
      <w:divBdr>
        <w:top w:val="none" w:sz="0" w:space="0" w:color="auto"/>
        <w:left w:val="none" w:sz="0" w:space="0" w:color="auto"/>
        <w:bottom w:val="none" w:sz="0" w:space="0" w:color="auto"/>
        <w:right w:val="none" w:sz="0" w:space="0" w:color="auto"/>
      </w:divBdr>
    </w:div>
    <w:div w:id="125441502">
      <w:bodyDiv w:val="1"/>
      <w:marLeft w:val="0"/>
      <w:marRight w:val="0"/>
      <w:marTop w:val="0"/>
      <w:marBottom w:val="0"/>
      <w:divBdr>
        <w:top w:val="none" w:sz="0" w:space="0" w:color="auto"/>
        <w:left w:val="none" w:sz="0" w:space="0" w:color="auto"/>
        <w:bottom w:val="none" w:sz="0" w:space="0" w:color="auto"/>
        <w:right w:val="none" w:sz="0" w:space="0" w:color="auto"/>
      </w:divBdr>
    </w:div>
    <w:div w:id="187258091">
      <w:bodyDiv w:val="1"/>
      <w:marLeft w:val="0"/>
      <w:marRight w:val="0"/>
      <w:marTop w:val="0"/>
      <w:marBottom w:val="0"/>
      <w:divBdr>
        <w:top w:val="none" w:sz="0" w:space="0" w:color="auto"/>
        <w:left w:val="none" w:sz="0" w:space="0" w:color="auto"/>
        <w:bottom w:val="none" w:sz="0" w:space="0" w:color="auto"/>
        <w:right w:val="none" w:sz="0" w:space="0" w:color="auto"/>
      </w:divBdr>
    </w:div>
    <w:div w:id="253562940">
      <w:bodyDiv w:val="1"/>
      <w:marLeft w:val="0"/>
      <w:marRight w:val="0"/>
      <w:marTop w:val="0"/>
      <w:marBottom w:val="0"/>
      <w:divBdr>
        <w:top w:val="none" w:sz="0" w:space="0" w:color="auto"/>
        <w:left w:val="none" w:sz="0" w:space="0" w:color="auto"/>
        <w:bottom w:val="none" w:sz="0" w:space="0" w:color="auto"/>
        <w:right w:val="none" w:sz="0" w:space="0" w:color="auto"/>
      </w:divBdr>
    </w:div>
    <w:div w:id="306446712">
      <w:bodyDiv w:val="1"/>
      <w:marLeft w:val="0"/>
      <w:marRight w:val="0"/>
      <w:marTop w:val="0"/>
      <w:marBottom w:val="0"/>
      <w:divBdr>
        <w:top w:val="none" w:sz="0" w:space="0" w:color="auto"/>
        <w:left w:val="none" w:sz="0" w:space="0" w:color="auto"/>
        <w:bottom w:val="none" w:sz="0" w:space="0" w:color="auto"/>
        <w:right w:val="none" w:sz="0" w:space="0" w:color="auto"/>
      </w:divBdr>
      <w:divsChild>
        <w:div w:id="1878618457">
          <w:marLeft w:val="0"/>
          <w:marRight w:val="0"/>
          <w:marTop w:val="0"/>
          <w:marBottom w:val="0"/>
          <w:divBdr>
            <w:top w:val="none" w:sz="0" w:space="0" w:color="auto"/>
            <w:left w:val="none" w:sz="0" w:space="0" w:color="auto"/>
            <w:bottom w:val="none" w:sz="0" w:space="0" w:color="auto"/>
            <w:right w:val="none" w:sz="0" w:space="0" w:color="auto"/>
          </w:divBdr>
          <w:divsChild>
            <w:div w:id="349456795">
              <w:marLeft w:val="0"/>
              <w:marRight w:val="0"/>
              <w:marTop w:val="0"/>
              <w:marBottom w:val="0"/>
              <w:divBdr>
                <w:top w:val="none" w:sz="0" w:space="0" w:color="auto"/>
                <w:left w:val="none" w:sz="0" w:space="0" w:color="auto"/>
                <w:bottom w:val="none" w:sz="0" w:space="0" w:color="auto"/>
                <w:right w:val="none" w:sz="0" w:space="0" w:color="auto"/>
              </w:divBdr>
              <w:divsChild>
                <w:div w:id="112376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432663">
      <w:bodyDiv w:val="1"/>
      <w:marLeft w:val="0"/>
      <w:marRight w:val="0"/>
      <w:marTop w:val="0"/>
      <w:marBottom w:val="0"/>
      <w:divBdr>
        <w:top w:val="none" w:sz="0" w:space="0" w:color="auto"/>
        <w:left w:val="none" w:sz="0" w:space="0" w:color="auto"/>
        <w:bottom w:val="none" w:sz="0" w:space="0" w:color="auto"/>
        <w:right w:val="none" w:sz="0" w:space="0" w:color="auto"/>
      </w:divBdr>
    </w:div>
    <w:div w:id="418406379">
      <w:bodyDiv w:val="1"/>
      <w:marLeft w:val="0"/>
      <w:marRight w:val="0"/>
      <w:marTop w:val="0"/>
      <w:marBottom w:val="0"/>
      <w:divBdr>
        <w:top w:val="none" w:sz="0" w:space="0" w:color="auto"/>
        <w:left w:val="none" w:sz="0" w:space="0" w:color="auto"/>
        <w:bottom w:val="none" w:sz="0" w:space="0" w:color="auto"/>
        <w:right w:val="none" w:sz="0" w:space="0" w:color="auto"/>
      </w:divBdr>
    </w:div>
    <w:div w:id="454105395">
      <w:bodyDiv w:val="1"/>
      <w:marLeft w:val="0"/>
      <w:marRight w:val="0"/>
      <w:marTop w:val="0"/>
      <w:marBottom w:val="0"/>
      <w:divBdr>
        <w:top w:val="none" w:sz="0" w:space="0" w:color="auto"/>
        <w:left w:val="none" w:sz="0" w:space="0" w:color="auto"/>
        <w:bottom w:val="none" w:sz="0" w:space="0" w:color="auto"/>
        <w:right w:val="none" w:sz="0" w:space="0" w:color="auto"/>
      </w:divBdr>
    </w:div>
    <w:div w:id="515508855">
      <w:bodyDiv w:val="1"/>
      <w:marLeft w:val="0"/>
      <w:marRight w:val="0"/>
      <w:marTop w:val="0"/>
      <w:marBottom w:val="0"/>
      <w:divBdr>
        <w:top w:val="none" w:sz="0" w:space="0" w:color="auto"/>
        <w:left w:val="none" w:sz="0" w:space="0" w:color="auto"/>
        <w:bottom w:val="none" w:sz="0" w:space="0" w:color="auto"/>
        <w:right w:val="none" w:sz="0" w:space="0" w:color="auto"/>
      </w:divBdr>
    </w:div>
    <w:div w:id="556212114">
      <w:bodyDiv w:val="1"/>
      <w:marLeft w:val="0"/>
      <w:marRight w:val="0"/>
      <w:marTop w:val="0"/>
      <w:marBottom w:val="0"/>
      <w:divBdr>
        <w:top w:val="none" w:sz="0" w:space="0" w:color="auto"/>
        <w:left w:val="none" w:sz="0" w:space="0" w:color="auto"/>
        <w:bottom w:val="none" w:sz="0" w:space="0" w:color="auto"/>
        <w:right w:val="none" w:sz="0" w:space="0" w:color="auto"/>
      </w:divBdr>
    </w:div>
    <w:div w:id="578827178">
      <w:bodyDiv w:val="1"/>
      <w:marLeft w:val="0"/>
      <w:marRight w:val="0"/>
      <w:marTop w:val="0"/>
      <w:marBottom w:val="0"/>
      <w:divBdr>
        <w:top w:val="none" w:sz="0" w:space="0" w:color="auto"/>
        <w:left w:val="none" w:sz="0" w:space="0" w:color="auto"/>
        <w:bottom w:val="none" w:sz="0" w:space="0" w:color="auto"/>
        <w:right w:val="none" w:sz="0" w:space="0" w:color="auto"/>
      </w:divBdr>
    </w:div>
    <w:div w:id="701247077">
      <w:bodyDiv w:val="1"/>
      <w:marLeft w:val="0"/>
      <w:marRight w:val="0"/>
      <w:marTop w:val="0"/>
      <w:marBottom w:val="0"/>
      <w:divBdr>
        <w:top w:val="none" w:sz="0" w:space="0" w:color="auto"/>
        <w:left w:val="none" w:sz="0" w:space="0" w:color="auto"/>
        <w:bottom w:val="none" w:sz="0" w:space="0" w:color="auto"/>
        <w:right w:val="none" w:sz="0" w:space="0" w:color="auto"/>
      </w:divBdr>
      <w:divsChild>
        <w:div w:id="1747611720">
          <w:marLeft w:val="0"/>
          <w:marRight w:val="0"/>
          <w:marTop w:val="0"/>
          <w:marBottom w:val="200"/>
          <w:divBdr>
            <w:top w:val="none" w:sz="0" w:space="0" w:color="auto"/>
            <w:left w:val="none" w:sz="0" w:space="0" w:color="auto"/>
            <w:bottom w:val="none" w:sz="0" w:space="0" w:color="auto"/>
            <w:right w:val="none" w:sz="0" w:space="0" w:color="auto"/>
          </w:divBdr>
        </w:div>
        <w:div w:id="369961001">
          <w:marLeft w:val="0"/>
          <w:marRight w:val="0"/>
          <w:marTop w:val="0"/>
          <w:marBottom w:val="200"/>
          <w:divBdr>
            <w:top w:val="none" w:sz="0" w:space="0" w:color="auto"/>
            <w:left w:val="none" w:sz="0" w:space="0" w:color="auto"/>
            <w:bottom w:val="none" w:sz="0" w:space="0" w:color="auto"/>
            <w:right w:val="none" w:sz="0" w:space="0" w:color="auto"/>
          </w:divBdr>
        </w:div>
        <w:div w:id="979387960">
          <w:marLeft w:val="0"/>
          <w:marRight w:val="0"/>
          <w:marTop w:val="0"/>
          <w:marBottom w:val="200"/>
          <w:divBdr>
            <w:top w:val="none" w:sz="0" w:space="0" w:color="auto"/>
            <w:left w:val="none" w:sz="0" w:space="0" w:color="auto"/>
            <w:bottom w:val="none" w:sz="0" w:space="0" w:color="auto"/>
            <w:right w:val="none" w:sz="0" w:space="0" w:color="auto"/>
          </w:divBdr>
        </w:div>
        <w:div w:id="1772815238">
          <w:marLeft w:val="0"/>
          <w:marRight w:val="0"/>
          <w:marTop w:val="0"/>
          <w:marBottom w:val="200"/>
          <w:divBdr>
            <w:top w:val="none" w:sz="0" w:space="0" w:color="auto"/>
            <w:left w:val="none" w:sz="0" w:space="0" w:color="auto"/>
            <w:bottom w:val="none" w:sz="0" w:space="0" w:color="auto"/>
            <w:right w:val="none" w:sz="0" w:space="0" w:color="auto"/>
          </w:divBdr>
        </w:div>
        <w:div w:id="1184631485">
          <w:marLeft w:val="0"/>
          <w:marRight w:val="0"/>
          <w:marTop w:val="0"/>
          <w:marBottom w:val="200"/>
          <w:divBdr>
            <w:top w:val="none" w:sz="0" w:space="0" w:color="auto"/>
            <w:left w:val="none" w:sz="0" w:space="0" w:color="auto"/>
            <w:bottom w:val="none" w:sz="0" w:space="0" w:color="auto"/>
            <w:right w:val="none" w:sz="0" w:space="0" w:color="auto"/>
          </w:divBdr>
        </w:div>
        <w:div w:id="108084871">
          <w:marLeft w:val="0"/>
          <w:marRight w:val="0"/>
          <w:marTop w:val="0"/>
          <w:marBottom w:val="200"/>
          <w:divBdr>
            <w:top w:val="none" w:sz="0" w:space="0" w:color="auto"/>
            <w:left w:val="none" w:sz="0" w:space="0" w:color="auto"/>
            <w:bottom w:val="none" w:sz="0" w:space="0" w:color="auto"/>
            <w:right w:val="none" w:sz="0" w:space="0" w:color="auto"/>
          </w:divBdr>
        </w:div>
        <w:div w:id="1535773938">
          <w:marLeft w:val="0"/>
          <w:marRight w:val="0"/>
          <w:marTop w:val="0"/>
          <w:marBottom w:val="200"/>
          <w:divBdr>
            <w:top w:val="none" w:sz="0" w:space="0" w:color="auto"/>
            <w:left w:val="none" w:sz="0" w:space="0" w:color="auto"/>
            <w:bottom w:val="none" w:sz="0" w:space="0" w:color="auto"/>
            <w:right w:val="none" w:sz="0" w:space="0" w:color="auto"/>
          </w:divBdr>
        </w:div>
        <w:div w:id="960503250">
          <w:marLeft w:val="0"/>
          <w:marRight w:val="0"/>
          <w:marTop w:val="0"/>
          <w:marBottom w:val="200"/>
          <w:divBdr>
            <w:top w:val="none" w:sz="0" w:space="0" w:color="auto"/>
            <w:left w:val="none" w:sz="0" w:space="0" w:color="auto"/>
            <w:bottom w:val="none" w:sz="0" w:space="0" w:color="auto"/>
            <w:right w:val="none" w:sz="0" w:space="0" w:color="auto"/>
          </w:divBdr>
        </w:div>
        <w:div w:id="2138258146">
          <w:marLeft w:val="0"/>
          <w:marRight w:val="0"/>
          <w:marTop w:val="0"/>
          <w:marBottom w:val="200"/>
          <w:divBdr>
            <w:top w:val="none" w:sz="0" w:space="0" w:color="auto"/>
            <w:left w:val="none" w:sz="0" w:space="0" w:color="auto"/>
            <w:bottom w:val="none" w:sz="0" w:space="0" w:color="auto"/>
            <w:right w:val="none" w:sz="0" w:space="0" w:color="auto"/>
          </w:divBdr>
        </w:div>
        <w:div w:id="362365754">
          <w:marLeft w:val="0"/>
          <w:marRight w:val="0"/>
          <w:marTop w:val="0"/>
          <w:marBottom w:val="200"/>
          <w:divBdr>
            <w:top w:val="none" w:sz="0" w:space="0" w:color="auto"/>
            <w:left w:val="none" w:sz="0" w:space="0" w:color="auto"/>
            <w:bottom w:val="none" w:sz="0" w:space="0" w:color="auto"/>
            <w:right w:val="none" w:sz="0" w:space="0" w:color="auto"/>
          </w:divBdr>
        </w:div>
        <w:div w:id="524826895">
          <w:marLeft w:val="0"/>
          <w:marRight w:val="0"/>
          <w:marTop w:val="0"/>
          <w:marBottom w:val="200"/>
          <w:divBdr>
            <w:top w:val="none" w:sz="0" w:space="0" w:color="auto"/>
            <w:left w:val="none" w:sz="0" w:space="0" w:color="auto"/>
            <w:bottom w:val="none" w:sz="0" w:space="0" w:color="auto"/>
            <w:right w:val="none" w:sz="0" w:space="0" w:color="auto"/>
          </w:divBdr>
        </w:div>
        <w:div w:id="265236781">
          <w:marLeft w:val="0"/>
          <w:marRight w:val="0"/>
          <w:marTop w:val="0"/>
          <w:marBottom w:val="200"/>
          <w:divBdr>
            <w:top w:val="none" w:sz="0" w:space="0" w:color="auto"/>
            <w:left w:val="none" w:sz="0" w:space="0" w:color="auto"/>
            <w:bottom w:val="none" w:sz="0" w:space="0" w:color="auto"/>
            <w:right w:val="none" w:sz="0" w:space="0" w:color="auto"/>
          </w:divBdr>
        </w:div>
        <w:div w:id="749035181">
          <w:marLeft w:val="0"/>
          <w:marRight w:val="0"/>
          <w:marTop w:val="0"/>
          <w:marBottom w:val="200"/>
          <w:divBdr>
            <w:top w:val="none" w:sz="0" w:space="0" w:color="auto"/>
            <w:left w:val="none" w:sz="0" w:space="0" w:color="auto"/>
            <w:bottom w:val="none" w:sz="0" w:space="0" w:color="auto"/>
            <w:right w:val="none" w:sz="0" w:space="0" w:color="auto"/>
          </w:divBdr>
        </w:div>
        <w:div w:id="854151252">
          <w:marLeft w:val="0"/>
          <w:marRight w:val="0"/>
          <w:marTop w:val="0"/>
          <w:marBottom w:val="200"/>
          <w:divBdr>
            <w:top w:val="none" w:sz="0" w:space="0" w:color="auto"/>
            <w:left w:val="none" w:sz="0" w:space="0" w:color="auto"/>
            <w:bottom w:val="none" w:sz="0" w:space="0" w:color="auto"/>
            <w:right w:val="none" w:sz="0" w:space="0" w:color="auto"/>
          </w:divBdr>
        </w:div>
        <w:div w:id="1384868312">
          <w:marLeft w:val="0"/>
          <w:marRight w:val="0"/>
          <w:marTop w:val="0"/>
          <w:marBottom w:val="200"/>
          <w:divBdr>
            <w:top w:val="none" w:sz="0" w:space="0" w:color="auto"/>
            <w:left w:val="none" w:sz="0" w:space="0" w:color="auto"/>
            <w:bottom w:val="none" w:sz="0" w:space="0" w:color="auto"/>
            <w:right w:val="none" w:sz="0" w:space="0" w:color="auto"/>
          </w:divBdr>
        </w:div>
        <w:div w:id="1003824117">
          <w:marLeft w:val="0"/>
          <w:marRight w:val="0"/>
          <w:marTop w:val="0"/>
          <w:marBottom w:val="200"/>
          <w:divBdr>
            <w:top w:val="none" w:sz="0" w:space="0" w:color="auto"/>
            <w:left w:val="none" w:sz="0" w:space="0" w:color="auto"/>
            <w:bottom w:val="none" w:sz="0" w:space="0" w:color="auto"/>
            <w:right w:val="none" w:sz="0" w:space="0" w:color="auto"/>
          </w:divBdr>
        </w:div>
        <w:div w:id="88041871">
          <w:marLeft w:val="0"/>
          <w:marRight w:val="0"/>
          <w:marTop w:val="0"/>
          <w:marBottom w:val="200"/>
          <w:divBdr>
            <w:top w:val="none" w:sz="0" w:space="0" w:color="auto"/>
            <w:left w:val="none" w:sz="0" w:space="0" w:color="auto"/>
            <w:bottom w:val="none" w:sz="0" w:space="0" w:color="auto"/>
            <w:right w:val="none" w:sz="0" w:space="0" w:color="auto"/>
          </w:divBdr>
        </w:div>
      </w:divsChild>
    </w:div>
    <w:div w:id="734354066">
      <w:bodyDiv w:val="1"/>
      <w:marLeft w:val="0"/>
      <w:marRight w:val="0"/>
      <w:marTop w:val="0"/>
      <w:marBottom w:val="0"/>
      <w:divBdr>
        <w:top w:val="none" w:sz="0" w:space="0" w:color="auto"/>
        <w:left w:val="none" w:sz="0" w:space="0" w:color="auto"/>
        <w:bottom w:val="none" w:sz="0" w:space="0" w:color="auto"/>
        <w:right w:val="none" w:sz="0" w:space="0" w:color="auto"/>
      </w:divBdr>
      <w:divsChild>
        <w:div w:id="1076904485">
          <w:marLeft w:val="0"/>
          <w:marRight w:val="0"/>
          <w:marTop w:val="0"/>
          <w:marBottom w:val="0"/>
          <w:divBdr>
            <w:top w:val="none" w:sz="0" w:space="0" w:color="auto"/>
            <w:left w:val="none" w:sz="0" w:space="0" w:color="auto"/>
            <w:bottom w:val="none" w:sz="0" w:space="0" w:color="auto"/>
            <w:right w:val="none" w:sz="0" w:space="0" w:color="auto"/>
          </w:divBdr>
          <w:divsChild>
            <w:div w:id="528837691">
              <w:marLeft w:val="0"/>
              <w:marRight w:val="0"/>
              <w:marTop w:val="0"/>
              <w:marBottom w:val="0"/>
              <w:divBdr>
                <w:top w:val="none" w:sz="0" w:space="0" w:color="auto"/>
                <w:left w:val="none" w:sz="0" w:space="0" w:color="auto"/>
                <w:bottom w:val="none" w:sz="0" w:space="0" w:color="auto"/>
                <w:right w:val="none" w:sz="0" w:space="0" w:color="auto"/>
              </w:divBdr>
              <w:divsChild>
                <w:div w:id="1745182651">
                  <w:marLeft w:val="0"/>
                  <w:marRight w:val="0"/>
                  <w:marTop w:val="0"/>
                  <w:marBottom w:val="0"/>
                  <w:divBdr>
                    <w:top w:val="none" w:sz="0" w:space="0" w:color="auto"/>
                    <w:left w:val="none" w:sz="0" w:space="0" w:color="auto"/>
                    <w:bottom w:val="none" w:sz="0" w:space="0" w:color="auto"/>
                    <w:right w:val="none" w:sz="0" w:space="0" w:color="auto"/>
                  </w:divBdr>
                </w:div>
              </w:divsChild>
            </w:div>
            <w:div w:id="2015643278">
              <w:marLeft w:val="0"/>
              <w:marRight w:val="0"/>
              <w:marTop w:val="0"/>
              <w:marBottom w:val="0"/>
              <w:divBdr>
                <w:top w:val="none" w:sz="0" w:space="0" w:color="auto"/>
                <w:left w:val="none" w:sz="0" w:space="0" w:color="auto"/>
                <w:bottom w:val="none" w:sz="0" w:space="0" w:color="auto"/>
                <w:right w:val="none" w:sz="0" w:space="0" w:color="auto"/>
              </w:divBdr>
              <w:divsChild>
                <w:div w:id="161969040">
                  <w:marLeft w:val="0"/>
                  <w:marRight w:val="0"/>
                  <w:marTop w:val="0"/>
                  <w:marBottom w:val="0"/>
                  <w:divBdr>
                    <w:top w:val="none" w:sz="0" w:space="0" w:color="auto"/>
                    <w:left w:val="none" w:sz="0" w:space="0" w:color="auto"/>
                    <w:bottom w:val="none" w:sz="0" w:space="0" w:color="auto"/>
                    <w:right w:val="none" w:sz="0" w:space="0" w:color="auto"/>
                  </w:divBdr>
                </w:div>
                <w:div w:id="101603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994181">
          <w:marLeft w:val="0"/>
          <w:marRight w:val="0"/>
          <w:marTop w:val="0"/>
          <w:marBottom w:val="0"/>
          <w:divBdr>
            <w:top w:val="none" w:sz="0" w:space="0" w:color="auto"/>
            <w:left w:val="none" w:sz="0" w:space="0" w:color="auto"/>
            <w:bottom w:val="none" w:sz="0" w:space="0" w:color="auto"/>
            <w:right w:val="none" w:sz="0" w:space="0" w:color="auto"/>
          </w:divBdr>
          <w:divsChild>
            <w:div w:id="293875172">
              <w:marLeft w:val="0"/>
              <w:marRight w:val="0"/>
              <w:marTop w:val="0"/>
              <w:marBottom w:val="0"/>
              <w:divBdr>
                <w:top w:val="none" w:sz="0" w:space="0" w:color="auto"/>
                <w:left w:val="none" w:sz="0" w:space="0" w:color="auto"/>
                <w:bottom w:val="none" w:sz="0" w:space="0" w:color="auto"/>
                <w:right w:val="none" w:sz="0" w:space="0" w:color="auto"/>
              </w:divBdr>
              <w:divsChild>
                <w:div w:id="1896231456">
                  <w:marLeft w:val="0"/>
                  <w:marRight w:val="0"/>
                  <w:marTop w:val="0"/>
                  <w:marBottom w:val="0"/>
                  <w:divBdr>
                    <w:top w:val="none" w:sz="0" w:space="0" w:color="auto"/>
                    <w:left w:val="none" w:sz="0" w:space="0" w:color="auto"/>
                    <w:bottom w:val="none" w:sz="0" w:space="0" w:color="auto"/>
                    <w:right w:val="none" w:sz="0" w:space="0" w:color="auto"/>
                  </w:divBdr>
                </w:div>
              </w:divsChild>
            </w:div>
            <w:div w:id="1500193643">
              <w:marLeft w:val="0"/>
              <w:marRight w:val="0"/>
              <w:marTop w:val="0"/>
              <w:marBottom w:val="0"/>
              <w:divBdr>
                <w:top w:val="none" w:sz="0" w:space="0" w:color="auto"/>
                <w:left w:val="none" w:sz="0" w:space="0" w:color="auto"/>
                <w:bottom w:val="none" w:sz="0" w:space="0" w:color="auto"/>
                <w:right w:val="none" w:sz="0" w:space="0" w:color="auto"/>
              </w:divBdr>
              <w:divsChild>
                <w:div w:id="311641946">
                  <w:marLeft w:val="0"/>
                  <w:marRight w:val="0"/>
                  <w:marTop w:val="0"/>
                  <w:marBottom w:val="0"/>
                  <w:divBdr>
                    <w:top w:val="none" w:sz="0" w:space="0" w:color="auto"/>
                    <w:left w:val="none" w:sz="0" w:space="0" w:color="auto"/>
                    <w:bottom w:val="none" w:sz="0" w:space="0" w:color="auto"/>
                    <w:right w:val="none" w:sz="0" w:space="0" w:color="auto"/>
                  </w:divBdr>
                </w:div>
                <w:div w:id="200280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289964">
          <w:marLeft w:val="0"/>
          <w:marRight w:val="0"/>
          <w:marTop w:val="0"/>
          <w:marBottom w:val="0"/>
          <w:divBdr>
            <w:top w:val="none" w:sz="0" w:space="0" w:color="auto"/>
            <w:left w:val="none" w:sz="0" w:space="0" w:color="auto"/>
            <w:bottom w:val="none" w:sz="0" w:space="0" w:color="auto"/>
            <w:right w:val="none" w:sz="0" w:space="0" w:color="auto"/>
          </w:divBdr>
          <w:divsChild>
            <w:div w:id="484974619">
              <w:marLeft w:val="0"/>
              <w:marRight w:val="0"/>
              <w:marTop w:val="0"/>
              <w:marBottom w:val="0"/>
              <w:divBdr>
                <w:top w:val="none" w:sz="0" w:space="0" w:color="auto"/>
                <w:left w:val="none" w:sz="0" w:space="0" w:color="auto"/>
                <w:bottom w:val="none" w:sz="0" w:space="0" w:color="auto"/>
                <w:right w:val="none" w:sz="0" w:space="0" w:color="auto"/>
              </w:divBdr>
              <w:divsChild>
                <w:div w:id="55932714">
                  <w:marLeft w:val="0"/>
                  <w:marRight w:val="0"/>
                  <w:marTop w:val="0"/>
                  <w:marBottom w:val="0"/>
                  <w:divBdr>
                    <w:top w:val="none" w:sz="0" w:space="0" w:color="auto"/>
                    <w:left w:val="none" w:sz="0" w:space="0" w:color="auto"/>
                    <w:bottom w:val="none" w:sz="0" w:space="0" w:color="auto"/>
                    <w:right w:val="none" w:sz="0" w:space="0" w:color="auto"/>
                  </w:divBdr>
                </w:div>
                <w:div w:id="643584910">
                  <w:marLeft w:val="0"/>
                  <w:marRight w:val="0"/>
                  <w:marTop w:val="0"/>
                  <w:marBottom w:val="0"/>
                  <w:divBdr>
                    <w:top w:val="none" w:sz="0" w:space="0" w:color="auto"/>
                    <w:left w:val="none" w:sz="0" w:space="0" w:color="auto"/>
                    <w:bottom w:val="none" w:sz="0" w:space="0" w:color="auto"/>
                    <w:right w:val="none" w:sz="0" w:space="0" w:color="auto"/>
                  </w:divBdr>
                </w:div>
              </w:divsChild>
            </w:div>
            <w:div w:id="1341539890">
              <w:marLeft w:val="0"/>
              <w:marRight w:val="0"/>
              <w:marTop w:val="0"/>
              <w:marBottom w:val="0"/>
              <w:divBdr>
                <w:top w:val="none" w:sz="0" w:space="0" w:color="auto"/>
                <w:left w:val="none" w:sz="0" w:space="0" w:color="auto"/>
                <w:bottom w:val="none" w:sz="0" w:space="0" w:color="auto"/>
                <w:right w:val="none" w:sz="0" w:space="0" w:color="auto"/>
              </w:divBdr>
              <w:divsChild>
                <w:div w:id="195370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896712">
      <w:bodyDiv w:val="1"/>
      <w:marLeft w:val="0"/>
      <w:marRight w:val="0"/>
      <w:marTop w:val="0"/>
      <w:marBottom w:val="0"/>
      <w:divBdr>
        <w:top w:val="none" w:sz="0" w:space="0" w:color="auto"/>
        <w:left w:val="none" w:sz="0" w:space="0" w:color="auto"/>
        <w:bottom w:val="none" w:sz="0" w:space="0" w:color="auto"/>
        <w:right w:val="none" w:sz="0" w:space="0" w:color="auto"/>
      </w:divBdr>
    </w:div>
    <w:div w:id="771242059">
      <w:bodyDiv w:val="1"/>
      <w:marLeft w:val="0"/>
      <w:marRight w:val="0"/>
      <w:marTop w:val="0"/>
      <w:marBottom w:val="0"/>
      <w:divBdr>
        <w:top w:val="none" w:sz="0" w:space="0" w:color="auto"/>
        <w:left w:val="none" w:sz="0" w:space="0" w:color="auto"/>
        <w:bottom w:val="none" w:sz="0" w:space="0" w:color="auto"/>
        <w:right w:val="none" w:sz="0" w:space="0" w:color="auto"/>
      </w:divBdr>
    </w:div>
    <w:div w:id="789277861">
      <w:bodyDiv w:val="1"/>
      <w:marLeft w:val="0"/>
      <w:marRight w:val="0"/>
      <w:marTop w:val="0"/>
      <w:marBottom w:val="0"/>
      <w:divBdr>
        <w:top w:val="none" w:sz="0" w:space="0" w:color="auto"/>
        <w:left w:val="none" w:sz="0" w:space="0" w:color="auto"/>
        <w:bottom w:val="none" w:sz="0" w:space="0" w:color="auto"/>
        <w:right w:val="none" w:sz="0" w:space="0" w:color="auto"/>
      </w:divBdr>
    </w:div>
    <w:div w:id="791022733">
      <w:bodyDiv w:val="1"/>
      <w:marLeft w:val="0"/>
      <w:marRight w:val="0"/>
      <w:marTop w:val="0"/>
      <w:marBottom w:val="0"/>
      <w:divBdr>
        <w:top w:val="none" w:sz="0" w:space="0" w:color="auto"/>
        <w:left w:val="none" w:sz="0" w:space="0" w:color="auto"/>
        <w:bottom w:val="none" w:sz="0" w:space="0" w:color="auto"/>
        <w:right w:val="none" w:sz="0" w:space="0" w:color="auto"/>
      </w:divBdr>
    </w:div>
    <w:div w:id="901984505">
      <w:bodyDiv w:val="1"/>
      <w:marLeft w:val="0"/>
      <w:marRight w:val="0"/>
      <w:marTop w:val="0"/>
      <w:marBottom w:val="0"/>
      <w:divBdr>
        <w:top w:val="none" w:sz="0" w:space="0" w:color="auto"/>
        <w:left w:val="none" w:sz="0" w:space="0" w:color="auto"/>
        <w:bottom w:val="none" w:sz="0" w:space="0" w:color="auto"/>
        <w:right w:val="none" w:sz="0" w:space="0" w:color="auto"/>
      </w:divBdr>
    </w:div>
    <w:div w:id="920990791">
      <w:bodyDiv w:val="1"/>
      <w:marLeft w:val="0"/>
      <w:marRight w:val="0"/>
      <w:marTop w:val="0"/>
      <w:marBottom w:val="0"/>
      <w:divBdr>
        <w:top w:val="none" w:sz="0" w:space="0" w:color="auto"/>
        <w:left w:val="none" w:sz="0" w:space="0" w:color="auto"/>
        <w:bottom w:val="none" w:sz="0" w:space="0" w:color="auto"/>
        <w:right w:val="none" w:sz="0" w:space="0" w:color="auto"/>
      </w:divBdr>
    </w:div>
    <w:div w:id="940450277">
      <w:bodyDiv w:val="1"/>
      <w:marLeft w:val="0"/>
      <w:marRight w:val="0"/>
      <w:marTop w:val="0"/>
      <w:marBottom w:val="0"/>
      <w:divBdr>
        <w:top w:val="none" w:sz="0" w:space="0" w:color="auto"/>
        <w:left w:val="none" w:sz="0" w:space="0" w:color="auto"/>
        <w:bottom w:val="none" w:sz="0" w:space="0" w:color="auto"/>
        <w:right w:val="none" w:sz="0" w:space="0" w:color="auto"/>
      </w:divBdr>
    </w:div>
    <w:div w:id="1000542749">
      <w:bodyDiv w:val="1"/>
      <w:marLeft w:val="0"/>
      <w:marRight w:val="0"/>
      <w:marTop w:val="0"/>
      <w:marBottom w:val="0"/>
      <w:divBdr>
        <w:top w:val="none" w:sz="0" w:space="0" w:color="auto"/>
        <w:left w:val="none" w:sz="0" w:space="0" w:color="auto"/>
        <w:bottom w:val="none" w:sz="0" w:space="0" w:color="auto"/>
        <w:right w:val="none" w:sz="0" w:space="0" w:color="auto"/>
      </w:divBdr>
    </w:div>
    <w:div w:id="1168667568">
      <w:bodyDiv w:val="1"/>
      <w:marLeft w:val="0"/>
      <w:marRight w:val="0"/>
      <w:marTop w:val="0"/>
      <w:marBottom w:val="0"/>
      <w:divBdr>
        <w:top w:val="none" w:sz="0" w:space="0" w:color="auto"/>
        <w:left w:val="none" w:sz="0" w:space="0" w:color="auto"/>
        <w:bottom w:val="none" w:sz="0" w:space="0" w:color="auto"/>
        <w:right w:val="none" w:sz="0" w:space="0" w:color="auto"/>
      </w:divBdr>
    </w:div>
    <w:div w:id="1261714434">
      <w:bodyDiv w:val="1"/>
      <w:marLeft w:val="0"/>
      <w:marRight w:val="0"/>
      <w:marTop w:val="0"/>
      <w:marBottom w:val="0"/>
      <w:divBdr>
        <w:top w:val="none" w:sz="0" w:space="0" w:color="auto"/>
        <w:left w:val="none" w:sz="0" w:space="0" w:color="auto"/>
        <w:bottom w:val="none" w:sz="0" w:space="0" w:color="auto"/>
        <w:right w:val="none" w:sz="0" w:space="0" w:color="auto"/>
      </w:divBdr>
    </w:div>
    <w:div w:id="1298757825">
      <w:bodyDiv w:val="1"/>
      <w:marLeft w:val="0"/>
      <w:marRight w:val="0"/>
      <w:marTop w:val="0"/>
      <w:marBottom w:val="0"/>
      <w:divBdr>
        <w:top w:val="none" w:sz="0" w:space="0" w:color="auto"/>
        <w:left w:val="none" w:sz="0" w:space="0" w:color="auto"/>
        <w:bottom w:val="none" w:sz="0" w:space="0" w:color="auto"/>
        <w:right w:val="none" w:sz="0" w:space="0" w:color="auto"/>
      </w:divBdr>
    </w:div>
    <w:div w:id="1311712394">
      <w:bodyDiv w:val="1"/>
      <w:marLeft w:val="0"/>
      <w:marRight w:val="0"/>
      <w:marTop w:val="0"/>
      <w:marBottom w:val="0"/>
      <w:divBdr>
        <w:top w:val="none" w:sz="0" w:space="0" w:color="auto"/>
        <w:left w:val="none" w:sz="0" w:space="0" w:color="auto"/>
        <w:bottom w:val="none" w:sz="0" w:space="0" w:color="auto"/>
        <w:right w:val="none" w:sz="0" w:space="0" w:color="auto"/>
      </w:divBdr>
    </w:div>
    <w:div w:id="1315990959">
      <w:bodyDiv w:val="1"/>
      <w:marLeft w:val="0"/>
      <w:marRight w:val="0"/>
      <w:marTop w:val="0"/>
      <w:marBottom w:val="0"/>
      <w:divBdr>
        <w:top w:val="none" w:sz="0" w:space="0" w:color="auto"/>
        <w:left w:val="none" w:sz="0" w:space="0" w:color="auto"/>
        <w:bottom w:val="none" w:sz="0" w:space="0" w:color="auto"/>
        <w:right w:val="none" w:sz="0" w:space="0" w:color="auto"/>
      </w:divBdr>
    </w:div>
    <w:div w:id="1377855236">
      <w:bodyDiv w:val="1"/>
      <w:marLeft w:val="0"/>
      <w:marRight w:val="0"/>
      <w:marTop w:val="0"/>
      <w:marBottom w:val="0"/>
      <w:divBdr>
        <w:top w:val="none" w:sz="0" w:space="0" w:color="auto"/>
        <w:left w:val="none" w:sz="0" w:space="0" w:color="auto"/>
        <w:bottom w:val="none" w:sz="0" w:space="0" w:color="auto"/>
        <w:right w:val="none" w:sz="0" w:space="0" w:color="auto"/>
      </w:divBdr>
    </w:div>
    <w:div w:id="1475365173">
      <w:bodyDiv w:val="1"/>
      <w:marLeft w:val="0"/>
      <w:marRight w:val="0"/>
      <w:marTop w:val="0"/>
      <w:marBottom w:val="0"/>
      <w:divBdr>
        <w:top w:val="none" w:sz="0" w:space="0" w:color="auto"/>
        <w:left w:val="none" w:sz="0" w:space="0" w:color="auto"/>
        <w:bottom w:val="none" w:sz="0" w:space="0" w:color="auto"/>
        <w:right w:val="none" w:sz="0" w:space="0" w:color="auto"/>
      </w:divBdr>
    </w:div>
    <w:div w:id="1498157789">
      <w:bodyDiv w:val="1"/>
      <w:marLeft w:val="0"/>
      <w:marRight w:val="0"/>
      <w:marTop w:val="0"/>
      <w:marBottom w:val="0"/>
      <w:divBdr>
        <w:top w:val="none" w:sz="0" w:space="0" w:color="auto"/>
        <w:left w:val="none" w:sz="0" w:space="0" w:color="auto"/>
        <w:bottom w:val="none" w:sz="0" w:space="0" w:color="auto"/>
        <w:right w:val="none" w:sz="0" w:space="0" w:color="auto"/>
      </w:divBdr>
    </w:div>
    <w:div w:id="1553301390">
      <w:bodyDiv w:val="1"/>
      <w:marLeft w:val="0"/>
      <w:marRight w:val="0"/>
      <w:marTop w:val="0"/>
      <w:marBottom w:val="0"/>
      <w:divBdr>
        <w:top w:val="none" w:sz="0" w:space="0" w:color="auto"/>
        <w:left w:val="none" w:sz="0" w:space="0" w:color="auto"/>
        <w:bottom w:val="none" w:sz="0" w:space="0" w:color="auto"/>
        <w:right w:val="none" w:sz="0" w:space="0" w:color="auto"/>
      </w:divBdr>
    </w:div>
    <w:div w:id="1557472045">
      <w:bodyDiv w:val="1"/>
      <w:marLeft w:val="0"/>
      <w:marRight w:val="0"/>
      <w:marTop w:val="0"/>
      <w:marBottom w:val="0"/>
      <w:divBdr>
        <w:top w:val="none" w:sz="0" w:space="0" w:color="auto"/>
        <w:left w:val="none" w:sz="0" w:space="0" w:color="auto"/>
        <w:bottom w:val="none" w:sz="0" w:space="0" w:color="auto"/>
        <w:right w:val="none" w:sz="0" w:space="0" w:color="auto"/>
      </w:divBdr>
    </w:div>
    <w:div w:id="1632203476">
      <w:bodyDiv w:val="1"/>
      <w:marLeft w:val="0"/>
      <w:marRight w:val="0"/>
      <w:marTop w:val="0"/>
      <w:marBottom w:val="0"/>
      <w:divBdr>
        <w:top w:val="none" w:sz="0" w:space="0" w:color="auto"/>
        <w:left w:val="none" w:sz="0" w:space="0" w:color="auto"/>
        <w:bottom w:val="none" w:sz="0" w:space="0" w:color="auto"/>
        <w:right w:val="none" w:sz="0" w:space="0" w:color="auto"/>
      </w:divBdr>
    </w:div>
    <w:div w:id="1712074714">
      <w:bodyDiv w:val="1"/>
      <w:marLeft w:val="0"/>
      <w:marRight w:val="0"/>
      <w:marTop w:val="0"/>
      <w:marBottom w:val="0"/>
      <w:divBdr>
        <w:top w:val="none" w:sz="0" w:space="0" w:color="auto"/>
        <w:left w:val="none" w:sz="0" w:space="0" w:color="auto"/>
        <w:bottom w:val="none" w:sz="0" w:space="0" w:color="auto"/>
        <w:right w:val="none" w:sz="0" w:space="0" w:color="auto"/>
      </w:divBdr>
    </w:div>
    <w:div w:id="1722560969">
      <w:bodyDiv w:val="1"/>
      <w:marLeft w:val="0"/>
      <w:marRight w:val="0"/>
      <w:marTop w:val="0"/>
      <w:marBottom w:val="0"/>
      <w:divBdr>
        <w:top w:val="none" w:sz="0" w:space="0" w:color="auto"/>
        <w:left w:val="none" w:sz="0" w:space="0" w:color="auto"/>
        <w:bottom w:val="none" w:sz="0" w:space="0" w:color="auto"/>
        <w:right w:val="none" w:sz="0" w:space="0" w:color="auto"/>
      </w:divBdr>
    </w:div>
    <w:div w:id="1749304186">
      <w:bodyDiv w:val="1"/>
      <w:marLeft w:val="0"/>
      <w:marRight w:val="0"/>
      <w:marTop w:val="0"/>
      <w:marBottom w:val="0"/>
      <w:divBdr>
        <w:top w:val="none" w:sz="0" w:space="0" w:color="auto"/>
        <w:left w:val="none" w:sz="0" w:space="0" w:color="auto"/>
        <w:bottom w:val="none" w:sz="0" w:space="0" w:color="auto"/>
        <w:right w:val="none" w:sz="0" w:space="0" w:color="auto"/>
      </w:divBdr>
    </w:div>
    <w:div w:id="1796172275">
      <w:bodyDiv w:val="1"/>
      <w:marLeft w:val="0"/>
      <w:marRight w:val="0"/>
      <w:marTop w:val="0"/>
      <w:marBottom w:val="0"/>
      <w:divBdr>
        <w:top w:val="none" w:sz="0" w:space="0" w:color="auto"/>
        <w:left w:val="none" w:sz="0" w:space="0" w:color="auto"/>
        <w:bottom w:val="none" w:sz="0" w:space="0" w:color="auto"/>
        <w:right w:val="none" w:sz="0" w:space="0" w:color="auto"/>
      </w:divBdr>
    </w:div>
    <w:div w:id="1893804200">
      <w:bodyDiv w:val="1"/>
      <w:marLeft w:val="0"/>
      <w:marRight w:val="0"/>
      <w:marTop w:val="0"/>
      <w:marBottom w:val="0"/>
      <w:divBdr>
        <w:top w:val="none" w:sz="0" w:space="0" w:color="auto"/>
        <w:left w:val="none" w:sz="0" w:space="0" w:color="auto"/>
        <w:bottom w:val="none" w:sz="0" w:space="0" w:color="auto"/>
        <w:right w:val="none" w:sz="0" w:space="0" w:color="auto"/>
      </w:divBdr>
    </w:div>
    <w:div w:id="1939755932">
      <w:bodyDiv w:val="1"/>
      <w:marLeft w:val="0"/>
      <w:marRight w:val="0"/>
      <w:marTop w:val="0"/>
      <w:marBottom w:val="0"/>
      <w:divBdr>
        <w:top w:val="none" w:sz="0" w:space="0" w:color="auto"/>
        <w:left w:val="none" w:sz="0" w:space="0" w:color="auto"/>
        <w:bottom w:val="none" w:sz="0" w:space="0" w:color="auto"/>
        <w:right w:val="none" w:sz="0" w:space="0" w:color="auto"/>
      </w:divBdr>
      <w:divsChild>
        <w:div w:id="873540354">
          <w:marLeft w:val="0"/>
          <w:marRight w:val="0"/>
          <w:marTop w:val="0"/>
          <w:marBottom w:val="0"/>
          <w:divBdr>
            <w:top w:val="none" w:sz="0" w:space="0" w:color="auto"/>
            <w:left w:val="none" w:sz="0" w:space="0" w:color="auto"/>
            <w:bottom w:val="none" w:sz="0" w:space="0" w:color="auto"/>
            <w:right w:val="none" w:sz="0" w:space="0" w:color="auto"/>
          </w:divBdr>
          <w:divsChild>
            <w:div w:id="1933276913">
              <w:marLeft w:val="0"/>
              <w:marRight w:val="0"/>
              <w:marTop w:val="0"/>
              <w:marBottom w:val="0"/>
              <w:divBdr>
                <w:top w:val="none" w:sz="0" w:space="0" w:color="auto"/>
                <w:left w:val="none" w:sz="0" w:space="0" w:color="auto"/>
                <w:bottom w:val="none" w:sz="0" w:space="0" w:color="auto"/>
                <w:right w:val="none" w:sz="0" w:space="0" w:color="auto"/>
              </w:divBdr>
              <w:divsChild>
                <w:div w:id="564729473">
                  <w:marLeft w:val="0"/>
                  <w:marRight w:val="0"/>
                  <w:marTop w:val="0"/>
                  <w:marBottom w:val="0"/>
                  <w:divBdr>
                    <w:top w:val="none" w:sz="0" w:space="0" w:color="auto"/>
                    <w:left w:val="none" w:sz="0" w:space="0" w:color="auto"/>
                    <w:bottom w:val="none" w:sz="0" w:space="0" w:color="auto"/>
                    <w:right w:val="none" w:sz="0" w:space="0" w:color="auto"/>
                  </w:divBdr>
                  <w:divsChild>
                    <w:div w:id="690572411">
                      <w:marLeft w:val="0"/>
                      <w:marRight w:val="0"/>
                      <w:marTop w:val="0"/>
                      <w:marBottom w:val="0"/>
                      <w:divBdr>
                        <w:top w:val="none" w:sz="0" w:space="0" w:color="auto"/>
                        <w:left w:val="none" w:sz="0" w:space="0" w:color="auto"/>
                        <w:bottom w:val="none" w:sz="0" w:space="0" w:color="auto"/>
                        <w:right w:val="none" w:sz="0" w:space="0" w:color="auto"/>
                      </w:divBdr>
                    </w:div>
                    <w:div w:id="1604721653">
                      <w:marLeft w:val="0"/>
                      <w:marRight w:val="0"/>
                      <w:marTop w:val="0"/>
                      <w:marBottom w:val="0"/>
                      <w:divBdr>
                        <w:top w:val="none" w:sz="0" w:space="0" w:color="auto"/>
                        <w:left w:val="none" w:sz="0" w:space="0" w:color="auto"/>
                        <w:bottom w:val="none" w:sz="0" w:space="0" w:color="auto"/>
                        <w:right w:val="none" w:sz="0" w:space="0" w:color="auto"/>
                      </w:divBdr>
                    </w:div>
                  </w:divsChild>
                </w:div>
                <w:div w:id="728309938">
                  <w:marLeft w:val="0"/>
                  <w:marRight w:val="0"/>
                  <w:marTop w:val="0"/>
                  <w:marBottom w:val="0"/>
                  <w:divBdr>
                    <w:top w:val="none" w:sz="0" w:space="0" w:color="auto"/>
                    <w:left w:val="none" w:sz="0" w:space="0" w:color="auto"/>
                    <w:bottom w:val="none" w:sz="0" w:space="0" w:color="auto"/>
                    <w:right w:val="none" w:sz="0" w:space="0" w:color="auto"/>
                  </w:divBdr>
                  <w:divsChild>
                    <w:div w:id="97375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667940">
      <w:bodyDiv w:val="1"/>
      <w:marLeft w:val="0"/>
      <w:marRight w:val="0"/>
      <w:marTop w:val="0"/>
      <w:marBottom w:val="0"/>
      <w:divBdr>
        <w:top w:val="none" w:sz="0" w:space="0" w:color="auto"/>
        <w:left w:val="none" w:sz="0" w:space="0" w:color="auto"/>
        <w:bottom w:val="none" w:sz="0" w:space="0" w:color="auto"/>
        <w:right w:val="none" w:sz="0" w:space="0" w:color="auto"/>
      </w:divBdr>
    </w:div>
    <w:div w:id="1967001500">
      <w:bodyDiv w:val="1"/>
      <w:marLeft w:val="0"/>
      <w:marRight w:val="0"/>
      <w:marTop w:val="0"/>
      <w:marBottom w:val="0"/>
      <w:divBdr>
        <w:top w:val="none" w:sz="0" w:space="0" w:color="auto"/>
        <w:left w:val="none" w:sz="0" w:space="0" w:color="auto"/>
        <w:bottom w:val="none" w:sz="0" w:space="0" w:color="auto"/>
        <w:right w:val="none" w:sz="0" w:space="0" w:color="auto"/>
      </w:divBdr>
    </w:div>
    <w:div w:id="2007130618">
      <w:bodyDiv w:val="1"/>
      <w:marLeft w:val="0"/>
      <w:marRight w:val="0"/>
      <w:marTop w:val="0"/>
      <w:marBottom w:val="0"/>
      <w:divBdr>
        <w:top w:val="none" w:sz="0" w:space="0" w:color="auto"/>
        <w:left w:val="none" w:sz="0" w:space="0" w:color="auto"/>
        <w:bottom w:val="none" w:sz="0" w:space="0" w:color="auto"/>
        <w:right w:val="none" w:sz="0" w:space="0" w:color="auto"/>
      </w:divBdr>
    </w:div>
    <w:div w:id="2028753678">
      <w:bodyDiv w:val="1"/>
      <w:marLeft w:val="0"/>
      <w:marRight w:val="0"/>
      <w:marTop w:val="0"/>
      <w:marBottom w:val="0"/>
      <w:divBdr>
        <w:top w:val="none" w:sz="0" w:space="0" w:color="auto"/>
        <w:left w:val="none" w:sz="0" w:space="0" w:color="auto"/>
        <w:bottom w:val="none" w:sz="0" w:space="0" w:color="auto"/>
        <w:right w:val="none" w:sz="0" w:space="0" w:color="auto"/>
      </w:divBdr>
    </w:div>
    <w:div w:id="20334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671a8918-b334-45c0-bfbc-20a9d5d5b1d3">
      <UserInfo>
        <DisplayName>Tim Leat</DisplayName>
        <AccountId>41</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B457245DFC36245893801601788D39F" ma:contentTypeVersion="4" ma:contentTypeDescription="Create a new document." ma:contentTypeScope="" ma:versionID="0b853de129f19c11c8c0dba999ffb679">
  <xsd:schema xmlns:xsd="http://www.w3.org/2001/XMLSchema" xmlns:xs="http://www.w3.org/2001/XMLSchema" xmlns:p="http://schemas.microsoft.com/office/2006/metadata/properties" xmlns:ns2="21675e55-a8c8-4a01-828d-93471cdd2a58" xmlns:ns3="671a8918-b334-45c0-bfbc-20a9d5d5b1d3" targetNamespace="http://schemas.microsoft.com/office/2006/metadata/properties" ma:root="true" ma:fieldsID="43aea9cf2a2ba5f4ca934c2cc9177f46" ns2:_="" ns3:_="">
    <xsd:import namespace="21675e55-a8c8-4a01-828d-93471cdd2a58"/>
    <xsd:import namespace="671a8918-b334-45c0-bfbc-20a9d5d5b1d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75e55-a8c8-4a01-828d-93471cdd2a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1a8918-b334-45c0-bfbc-20a9d5d5b1d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3D3D63-D590-4C6E-8E32-B865CF16FA07}">
  <ds:schemaRefs>
    <ds:schemaRef ds:uri="http://purl.org/dc/terms/"/>
    <ds:schemaRef ds:uri="http://purl.org/dc/dcmitype/"/>
    <ds:schemaRef ds:uri="http://schemas.openxmlformats.org/package/2006/metadata/core-properties"/>
    <ds:schemaRef ds:uri="21675e55-a8c8-4a01-828d-93471cdd2a58"/>
    <ds:schemaRef ds:uri="http://purl.org/dc/elements/1.1/"/>
    <ds:schemaRef ds:uri="http://schemas.microsoft.com/office/2006/documentManagement/types"/>
    <ds:schemaRef ds:uri="http://schemas.microsoft.com/office/infopath/2007/PartnerControls"/>
    <ds:schemaRef ds:uri="671a8918-b334-45c0-bfbc-20a9d5d5b1d3"/>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025F4E56-4602-4F6F-A2C7-F73A5196C96E}">
  <ds:schemaRefs>
    <ds:schemaRef ds:uri="http://schemas.microsoft.com/sharepoint/v3/contenttype/forms"/>
  </ds:schemaRefs>
</ds:datastoreItem>
</file>

<file path=customXml/itemProps3.xml><?xml version="1.0" encoding="utf-8"?>
<ds:datastoreItem xmlns:ds="http://schemas.openxmlformats.org/officeDocument/2006/customXml" ds:itemID="{F601D390-2BB9-4552-9B3D-698C0BA596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75e55-a8c8-4a01-828d-93471cdd2a58"/>
    <ds:schemaRef ds:uri="671a8918-b334-45c0-bfbc-20a9d5d5b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20CD5E3-53F7-4470-AACA-9D442C8C2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1487</Words>
  <Characters>8477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Michael Rolls</dc:creator>
  <cp:lastModifiedBy>Clerk</cp:lastModifiedBy>
  <cp:revision>5</cp:revision>
  <cp:lastPrinted>2022-03-15T20:25:00Z</cp:lastPrinted>
  <dcterms:created xsi:type="dcterms:W3CDTF">2025-03-25T14:06:00Z</dcterms:created>
  <dcterms:modified xsi:type="dcterms:W3CDTF">2025-03-27T09:55:00Z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0x0101007B457245DFC36245893801601788D39F</vt:lpwstr>
  </property>
</Properties>
</file>