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3A1DB" w14:textId="77777777" w:rsidR="006E632F" w:rsidRDefault="006E632F">
      <w:pPr>
        <w:pStyle w:val="BodyA"/>
      </w:pPr>
    </w:p>
    <w:p w14:paraId="4D451058" w14:textId="77777777" w:rsidR="006E632F" w:rsidRDefault="006E632F">
      <w:pPr>
        <w:pStyle w:val="BodyA"/>
        <w:jc w:val="center"/>
        <w:rPr>
          <w:rStyle w:val="normaltextrun"/>
          <w:sz w:val="72"/>
          <w:szCs w:val="72"/>
        </w:rPr>
      </w:pPr>
    </w:p>
    <w:p w14:paraId="6D90EC3D" w14:textId="77777777" w:rsidR="006E632F" w:rsidRDefault="00895913">
      <w:pPr>
        <w:pStyle w:val="BodyA"/>
        <w:jc w:val="center"/>
        <w:rPr>
          <w:sz w:val="72"/>
          <w:szCs w:val="72"/>
        </w:rPr>
      </w:pPr>
      <w:r>
        <w:rPr>
          <w:noProof/>
        </w:rPr>
        <w:drawing>
          <wp:inline distT="0" distB="0" distL="0" distR="0" wp14:anchorId="43C5D6F0" wp14:editId="0B0F910D">
            <wp:extent cx="2153203" cy="3022604"/>
            <wp:effectExtent l="0" t="0" r="0" b="0"/>
            <wp:docPr id="1073741825" name="officeArt object" descr="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descr="officeArt object"/>
                    <pic:cNvPicPr>
                      <a:picLocks noChangeAspect="1"/>
                    </pic:cNvPicPr>
                  </pic:nvPicPr>
                  <pic:blipFill>
                    <a:blip r:embed="rId7"/>
                    <a:stretch>
                      <a:fillRect/>
                    </a:stretch>
                  </pic:blipFill>
                  <pic:spPr>
                    <a:xfrm>
                      <a:off x="0" y="0"/>
                      <a:ext cx="2153203" cy="3022604"/>
                    </a:xfrm>
                    <a:prstGeom prst="rect">
                      <a:avLst/>
                    </a:prstGeom>
                    <a:ln w="12700" cap="flat">
                      <a:noFill/>
                      <a:miter lim="400000"/>
                    </a:ln>
                    <a:effectLst/>
                  </pic:spPr>
                </pic:pic>
              </a:graphicData>
            </a:graphic>
          </wp:inline>
        </w:drawing>
      </w:r>
    </w:p>
    <w:p w14:paraId="709E5E92" w14:textId="77777777" w:rsidR="00F83839" w:rsidRDefault="00F83839">
      <w:pPr>
        <w:pStyle w:val="BodyA"/>
        <w:jc w:val="center"/>
        <w:rPr>
          <w:sz w:val="72"/>
          <w:szCs w:val="72"/>
        </w:rPr>
      </w:pPr>
    </w:p>
    <w:p w14:paraId="51782481" w14:textId="77777777" w:rsidR="006E632F" w:rsidRDefault="00895913">
      <w:pPr>
        <w:pStyle w:val="Body"/>
        <w:tabs>
          <w:tab w:val="left" w:pos="567"/>
        </w:tabs>
        <w:jc w:val="center"/>
        <w:rPr>
          <w:rFonts w:ascii="Arial" w:eastAsia="Arial" w:hAnsi="Arial" w:cs="Arial"/>
          <w:b/>
          <w:bCs/>
          <w:sz w:val="28"/>
          <w:szCs w:val="28"/>
        </w:rPr>
      </w:pPr>
      <w:r>
        <w:rPr>
          <w:rFonts w:ascii="Arial" w:hAnsi="Arial"/>
          <w:b/>
          <w:bCs/>
          <w:sz w:val="28"/>
          <w:szCs w:val="28"/>
        </w:rPr>
        <w:t>This Policy was adopted and reviewed by the Full Governing Body of</w:t>
      </w:r>
    </w:p>
    <w:p w14:paraId="091D469A" w14:textId="4307AA3C" w:rsidR="006E632F" w:rsidRDefault="00895913">
      <w:pPr>
        <w:pStyle w:val="Body"/>
        <w:tabs>
          <w:tab w:val="left" w:pos="567"/>
        </w:tabs>
        <w:jc w:val="center"/>
        <w:rPr>
          <w:rFonts w:ascii="Arial" w:eastAsia="Arial" w:hAnsi="Arial" w:cs="Arial"/>
          <w:b/>
          <w:bCs/>
          <w:sz w:val="28"/>
          <w:szCs w:val="28"/>
        </w:rPr>
      </w:pPr>
      <w:r>
        <w:rPr>
          <w:rFonts w:ascii="Arial" w:hAnsi="Arial"/>
          <w:b/>
          <w:bCs/>
          <w:sz w:val="28"/>
          <w:szCs w:val="28"/>
        </w:rPr>
        <w:t>Seaton Primary School o</w:t>
      </w:r>
      <w:r w:rsidR="008426EF">
        <w:rPr>
          <w:rFonts w:ascii="Arial" w:hAnsi="Arial"/>
          <w:b/>
          <w:bCs/>
          <w:sz w:val="28"/>
          <w:szCs w:val="28"/>
        </w:rPr>
        <w:t>n 25</w:t>
      </w:r>
      <w:r w:rsidR="00237DC2">
        <w:rPr>
          <w:rFonts w:ascii="Arial" w:hAnsi="Arial"/>
          <w:b/>
          <w:bCs/>
          <w:sz w:val="28"/>
          <w:szCs w:val="28"/>
        </w:rPr>
        <w:t>th</w:t>
      </w:r>
      <w:r w:rsidR="00E17456">
        <w:rPr>
          <w:rFonts w:ascii="Arial" w:hAnsi="Arial"/>
          <w:b/>
          <w:bCs/>
          <w:sz w:val="28"/>
          <w:szCs w:val="28"/>
        </w:rPr>
        <w:t xml:space="preserve"> </w:t>
      </w:r>
      <w:r w:rsidR="008426EF">
        <w:rPr>
          <w:rFonts w:ascii="Arial" w:hAnsi="Arial"/>
          <w:b/>
          <w:bCs/>
          <w:sz w:val="28"/>
          <w:szCs w:val="28"/>
        </w:rPr>
        <w:t>September</w:t>
      </w:r>
      <w:r w:rsidR="00237DC2">
        <w:rPr>
          <w:rFonts w:ascii="Arial" w:hAnsi="Arial"/>
          <w:b/>
          <w:bCs/>
          <w:sz w:val="28"/>
          <w:szCs w:val="28"/>
        </w:rPr>
        <w:t xml:space="preserve"> 2026</w:t>
      </w:r>
      <w:r>
        <w:rPr>
          <w:rFonts w:ascii="Arial" w:hAnsi="Arial"/>
          <w:b/>
          <w:bCs/>
          <w:sz w:val="28"/>
          <w:szCs w:val="28"/>
        </w:rPr>
        <w:t>.</w:t>
      </w:r>
    </w:p>
    <w:p w14:paraId="432A3E56" w14:textId="77777777" w:rsidR="006E632F" w:rsidRDefault="00895913">
      <w:pPr>
        <w:pStyle w:val="BodyA"/>
        <w:jc w:val="center"/>
        <w:rPr>
          <w:b/>
          <w:bCs/>
          <w:sz w:val="56"/>
          <w:szCs w:val="56"/>
        </w:rPr>
      </w:pPr>
      <w:r>
        <w:rPr>
          <w:b/>
          <w:bCs/>
          <w:sz w:val="56"/>
          <w:szCs w:val="56"/>
        </w:rPr>
        <w:t>Health and Safety Policy</w:t>
      </w:r>
    </w:p>
    <w:p w14:paraId="46A65284" w14:textId="77777777" w:rsidR="006E632F" w:rsidRDefault="00895913">
      <w:pPr>
        <w:pStyle w:val="BodyA"/>
        <w:jc w:val="center"/>
        <w:rPr>
          <w:sz w:val="56"/>
          <w:szCs w:val="56"/>
        </w:rPr>
      </w:pPr>
      <w:r>
        <w:rPr>
          <w:sz w:val="56"/>
          <w:szCs w:val="56"/>
        </w:rPr>
        <w:t>Seaton Primary School</w:t>
      </w:r>
    </w:p>
    <w:p w14:paraId="75B873A8" w14:textId="77777777" w:rsidR="006E632F" w:rsidRDefault="006E632F">
      <w:pPr>
        <w:pStyle w:val="BodyA"/>
        <w:jc w:val="center"/>
        <w:rPr>
          <w:rStyle w:val="normaltextrun"/>
          <w:sz w:val="56"/>
          <w:szCs w:val="56"/>
        </w:rPr>
      </w:pPr>
    </w:p>
    <w:p w14:paraId="4039EED7" w14:textId="77777777" w:rsidR="006E632F" w:rsidRDefault="00895913">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098C7CDC" w14:textId="77777777" w:rsidR="006E632F" w:rsidRDefault="006E632F">
      <w:pPr>
        <w:pStyle w:val="BodyA"/>
        <w:jc w:val="center"/>
        <w:rPr>
          <w:rFonts w:ascii="Baskerville" w:eastAsia="Baskerville" w:hAnsi="Baskerville" w:cs="Baskerville"/>
          <w:i/>
          <w:iCs/>
          <w:sz w:val="48"/>
          <w:szCs w:val="48"/>
        </w:rPr>
      </w:pPr>
    </w:p>
    <w:p w14:paraId="6D9EB3B9" w14:textId="77777777" w:rsidR="006E632F" w:rsidRDefault="00895913">
      <w:pPr>
        <w:pStyle w:val="BodyA"/>
        <w:jc w:val="center"/>
        <w:rPr>
          <w:rFonts w:ascii="Baskerville" w:eastAsia="Baskerville" w:hAnsi="Baskerville" w:cs="Baskerville"/>
          <w:i/>
          <w:iCs/>
          <w:sz w:val="28"/>
          <w:szCs w:val="28"/>
        </w:rPr>
      </w:pPr>
      <w:r>
        <w:rPr>
          <w:rFonts w:ascii="Baskerville" w:hAnsi="Baskerville"/>
          <w:i/>
          <w:iCs/>
          <w:sz w:val="28"/>
          <w:szCs w:val="28"/>
        </w:rPr>
        <w:t>At Seaton Primary we provide an inclusive, child-</w:t>
      </w:r>
      <w:proofErr w:type="spellStart"/>
      <w:r>
        <w:rPr>
          <w:rFonts w:ascii="Baskerville" w:hAnsi="Baskerville"/>
          <w:i/>
          <w:iCs/>
          <w:sz w:val="28"/>
          <w:szCs w:val="28"/>
        </w:rPr>
        <w:t>centred</w:t>
      </w:r>
      <w:proofErr w:type="spellEnd"/>
      <w:r>
        <w:rPr>
          <w:rFonts w:ascii="Baskerville" w:hAnsi="Baskerville"/>
          <w:i/>
          <w:iCs/>
          <w:sz w:val="28"/>
          <w:szCs w:val="28"/>
        </w:rPr>
        <w:t xml:space="preserve"> experience. Our ambitious and inspiring curriculum enables all pupils to succeed; children fulfil their potential and thrive in their next step. We draw on the richness of our local environment and community to nurture the whole child and create a sense of belonging. We are </w:t>
      </w:r>
      <w:r>
        <w:rPr>
          <w:rFonts w:ascii="Baskerville" w:hAnsi="Baskerville"/>
          <w:b/>
          <w:bCs/>
          <w:i/>
          <w:iCs/>
          <w:sz w:val="28"/>
          <w:szCs w:val="28"/>
        </w:rPr>
        <w:t>proud of who we are</w:t>
      </w:r>
      <w:r>
        <w:rPr>
          <w:rFonts w:ascii="Baskerville" w:hAnsi="Baskerville"/>
          <w:i/>
          <w:iCs/>
          <w:sz w:val="28"/>
          <w:szCs w:val="28"/>
        </w:rPr>
        <w:t xml:space="preserve"> and what we achieve together.</w:t>
      </w:r>
    </w:p>
    <w:p w14:paraId="7C61BC0F" w14:textId="77777777" w:rsidR="006E632F" w:rsidRDefault="006E632F">
      <w:pPr>
        <w:pStyle w:val="Body"/>
        <w:spacing w:after="0" w:line="240" w:lineRule="auto"/>
        <w:jc w:val="center"/>
      </w:pPr>
    </w:p>
    <w:p w14:paraId="4C789564" w14:textId="77777777" w:rsidR="006E632F" w:rsidRDefault="006E632F">
      <w:pPr>
        <w:pStyle w:val="Body"/>
        <w:spacing w:after="0" w:line="240" w:lineRule="auto"/>
      </w:pPr>
    </w:p>
    <w:p w14:paraId="3E720961" w14:textId="77777777" w:rsidR="00F83839" w:rsidRDefault="00F83839">
      <w:pPr>
        <w:pStyle w:val="Body"/>
        <w:rPr>
          <w:rFonts w:ascii="Arial" w:hAnsi="Arial"/>
          <w:b/>
          <w:bCs/>
          <w:sz w:val="28"/>
          <w:szCs w:val="28"/>
        </w:rPr>
      </w:pPr>
    </w:p>
    <w:p w14:paraId="764B82C8" w14:textId="4059572C" w:rsidR="006E632F" w:rsidRDefault="00895913">
      <w:pPr>
        <w:pStyle w:val="Body"/>
        <w:rPr>
          <w:rFonts w:ascii="Arial" w:eastAsia="Arial" w:hAnsi="Arial" w:cs="Arial"/>
          <w:b/>
          <w:bCs/>
          <w:sz w:val="24"/>
          <w:szCs w:val="24"/>
        </w:rPr>
      </w:pPr>
      <w:r>
        <w:rPr>
          <w:rFonts w:ascii="Arial" w:hAnsi="Arial"/>
          <w:b/>
          <w:bCs/>
          <w:sz w:val="24"/>
          <w:szCs w:val="24"/>
        </w:rPr>
        <w:t>SECTION 1: STATEMENT OF INTENT</w:t>
      </w:r>
    </w:p>
    <w:p w14:paraId="49E518B5" w14:textId="77777777" w:rsidR="006E632F" w:rsidRDefault="006E632F">
      <w:pPr>
        <w:pStyle w:val="Body"/>
        <w:rPr>
          <w:rFonts w:ascii="Arial" w:eastAsia="Arial" w:hAnsi="Arial" w:cs="Arial"/>
          <w:sz w:val="24"/>
          <w:szCs w:val="24"/>
        </w:rPr>
      </w:pPr>
    </w:p>
    <w:p w14:paraId="79814B81" w14:textId="621F1427" w:rsidR="006E632F" w:rsidRDefault="00895913">
      <w:pPr>
        <w:pStyle w:val="Body"/>
        <w:rPr>
          <w:rFonts w:ascii="Arial" w:eastAsia="Arial" w:hAnsi="Arial" w:cs="Arial"/>
          <w:sz w:val="24"/>
          <w:szCs w:val="24"/>
        </w:rPr>
      </w:pPr>
      <w:r>
        <w:rPr>
          <w:rFonts w:ascii="Arial" w:hAnsi="Arial"/>
          <w:sz w:val="24"/>
          <w:szCs w:val="24"/>
        </w:rPr>
        <w:t xml:space="preserve">The Governing Body of Seaton Primary School will strive to achieve the highest standards of health, safety and welfare consistent with their responsibilities under </w:t>
      </w:r>
      <w:proofErr w:type="gramStart"/>
      <w:r>
        <w:rPr>
          <w:rFonts w:ascii="Arial" w:hAnsi="Arial"/>
          <w:sz w:val="24"/>
          <w:szCs w:val="24"/>
        </w:rPr>
        <w:t xml:space="preserve">the </w:t>
      </w:r>
      <w:r>
        <w:rPr>
          <w:rFonts w:ascii="Arial" w:hAnsi="Arial"/>
          <w:i/>
          <w:iCs/>
          <w:sz w:val="24"/>
          <w:szCs w:val="24"/>
        </w:rPr>
        <w:t>Health</w:t>
      </w:r>
      <w:proofErr w:type="gramEnd"/>
      <w:r>
        <w:rPr>
          <w:rFonts w:ascii="Arial" w:hAnsi="Arial"/>
          <w:i/>
          <w:iCs/>
          <w:sz w:val="24"/>
          <w:szCs w:val="24"/>
        </w:rPr>
        <w:t xml:space="preserve"> and Safety at Work etc. Act 1974</w:t>
      </w:r>
      <w:r>
        <w:rPr>
          <w:rFonts w:ascii="Arial" w:hAnsi="Arial"/>
          <w:sz w:val="24"/>
          <w:szCs w:val="24"/>
        </w:rPr>
        <w:t xml:space="preserve"> and other statutory and common law duties.</w:t>
      </w:r>
    </w:p>
    <w:p w14:paraId="12C21CC1" w14:textId="398B0F18" w:rsidR="006E632F" w:rsidRDefault="00895913">
      <w:pPr>
        <w:pStyle w:val="Body"/>
        <w:rPr>
          <w:rFonts w:ascii="Arial" w:eastAsia="Arial" w:hAnsi="Arial" w:cs="Arial"/>
          <w:sz w:val="24"/>
          <w:szCs w:val="24"/>
        </w:rPr>
      </w:pPr>
      <w:r>
        <w:rPr>
          <w:rFonts w:ascii="Arial" w:hAnsi="Arial"/>
          <w:sz w:val="24"/>
          <w:szCs w:val="24"/>
        </w:rPr>
        <w:t xml:space="preserve">This policy sets out how these duties will be conducted and includes a description of the school’s </w:t>
      </w:r>
      <w:proofErr w:type="spellStart"/>
      <w:r>
        <w:rPr>
          <w:rFonts w:ascii="Arial" w:hAnsi="Arial"/>
          <w:sz w:val="24"/>
          <w:szCs w:val="24"/>
        </w:rPr>
        <w:t>organisation</w:t>
      </w:r>
      <w:proofErr w:type="spellEnd"/>
      <w:r>
        <w:rPr>
          <w:rFonts w:ascii="Arial" w:hAnsi="Arial"/>
          <w:sz w:val="24"/>
          <w:szCs w:val="24"/>
        </w:rPr>
        <w:t xml:space="preserve"> and arrangements for dealing with different areas of risk.  Section 2 will establish specific responsibilities at all levels of the school’s </w:t>
      </w:r>
      <w:proofErr w:type="spellStart"/>
      <w:r>
        <w:rPr>
          <w:rFonts w:ascii="Arial" w:hAnsi="Arial"/>
          <w:sz w:val="24"/>
          <w:szCs w:val="24"/>
        </w:rPr>
        <w:t>organisation</w:t>
      </w:r>
      <w:proofErr w:type="spellEnd"/>
      <w:r>
        <w:rPr>
          <w:rFonts w:ascii="Arial" w:hAnsi="Arial"/>
          <w:sz w:val="24"/>
          <w:szCs w:val="24"/>
        </w:rPr>
        <w:t>.  Section 3 will outline the specific arrangements put in place to manage these areas of risk and hence to meet the school’s obligations under the law.</w:t>
      </w:r>
    </w:p>
    <w:p w14:paraId="133839CF" w14:textId="57AB21D2" w:rsidR="006E632F" w:rsidRDefault="00895913">
      <w:pPr>
        <w:pStyle w:val="Body"/>
        <w:rPr>
          <w:rFonts w:ascii="Arial" w:eastAsia="Arial" w:hAnsi="Arial" w:cs="Arial"/>
          <w:sz w:val="24"/>
          <w:szCs w:val="24"/>
        </w:rPr>
      </w:pPr>
      <w:r>
        <w:rPr>
          <w:rFonts w:ascii="Arial" w:hAnsi="Arial"/>
          <w:sz w:val="24"/>
          <w:szCs w:val="24"/>
        </w:rPr>
        <w:t>This policy will be brought to the attention of all members of staff using an email link to the file saved on SharePoint, the school’s shared drive</w:t>
      </w:r>
    </w:p>
    <w:p w14:paraId="6F0E686D" w14:textId="77777777" w:rsidR="006E632F" w:rsidRDefault="00895913">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r>
        <w:rPr>
          <w:rFonts w:ascii="Arial" w:hAnsi="Arial"/>
          <w:sz w:val="24"/>
          <w:szCs w:val="24"/>
        </w:rPr>
        <w:t xml:space="preserve">This policy statement and the accompanying </w:t>
      </w:r>
      <w:proofErr w:type="spellStart"/>
      <w:r>
        <w:rPr>
          <w:rFonts w:ascii="Arial" w:hAnsi="Arial"/>
          <w:sz w:val="24"/>
          <w:szCs w:val="24"/>
        </w:rPr>
        <w:t>organisation</w:t>
      </w:r>
      <w:proofErr w:type="spellEnd"/>
      <w:r>
        <w:rPr>
          <w:rFonts w:ascii="Arial" w:hAnsi="Arial"/>
          <w:sz w:val="24"/>
          <w:szCs w:val="24"/>
        </w:rPr>
        <w:t xml:space="preserve"> and arrangements will be reviewed yearly.</w:t>
      </w:r>
    </w:p>
    <w:p w14:paraId="16C92093" w14:textId="77777777" w:rsidR="006E632F" w:rsidRDefault="006E632F">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4"/>
          <w:szCs w:val="24"/>
        </w:rPr>
      </w:pPr>
    </w:p>
    <w:p w14:paraId="72E23EB6" w14:textId="03DB3A3A" w:rsidR="006E632F" w:rsidRDefault="00B43FA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R</w:t>
      </w:r>
      <w:r w:rsidR="001A1AA4">
        <w:rPr>
          <w:rFonts w:ascii="Arial" w:eastAsia="Arial" w:hAnsi="Arial" w:cs="Arial"/>
          <w:sz w:val="24"/>
          <w:szCs w:val="24"/>
        </w:rPr>
        <w:t>hys Jones</w:t>
      </w:r>
    </w:p>
    <w:p w14:paraId="6C8CC353" w14:textId="03DB5A08" w:rsidR="006E632F" w:rsidRDefault="00895913">
      <w:pPr>
        <w:pStyle w:val="Body"/>
        <w:tabs>
          <w:tab w:val="left" w:pos="4962"/>
          <w:tab w:val="left" w:leader="dot" w:pos="7938"/>
        </w:tabs>
        <w:rPr>
          <w:rFonts w:ascii="Arial" w:eastAsia="Arial" w:hAnsi="Arial" w:cs="Arial"/>
          <w:sz w:val="24"/>
          <w:szCs w:val="24"/>
        </w:rPr>
      </w:pPr>
      <w:r>
        <w:rPr>
          <w:rFonts w:ascii="Arial" w:hAnsi="Arial"/>
          <w:sz w:val="24"/>
          <w:szCs w:val="24"/>
          <w:lang w:val="de-DE"/>
        </w:rPr>
        <w:t>Chair for the Governing Body</w:t>
      </w:r>
      <w:r>
        <w:rPr>
          <w:rFonts w:ascii="Arial" w:hAnsi="Arial"/>
          <w:sz w:val="24"/>
          <w:szCs w:val="24"/>
          <w:lang w:val="de-DE"/>
        </w:rPr>
        <w:tab/>
        <w:t>Date</w:t>
      </w:r>
      <w:r w:rsidR="00B43FA3">
        <w:rPr>
          <w:rFonts w:ascii="Arial" w:hAnsi="Arial"/>
          <w:sz w:val="24"/>
          <w:szCs w:val="24"/>
          <w:lang w:val="de-DE"/>
        </w:rPr>
        <w:t>: February 2026</w:t>
      </w:r>
    </w:p>
    <w:p w14:paraId="6F2E470D" w14:textId="77777777" w:rsidR="006E632F" w:rsidRDefault="006E632F">
      <w:pPr>
        <w:pStyle w:val="Body"/>
        <w:tabs>
          <w:tab w:val="left" w:leader="dot" w:pos="4111"/>
          <w:tab w:val="left" w:pos="4395"/>
          <w:tab w:val="left" w:pos="4962"/>
          <w:tab w:val="left" w:leader="dot" w:pos="7938"/>
        </w:tabs>
        <w:rPr>
          <w:rFonts w:ascii="Arial" w:eastAsia="Arial" w:hAnsi="Arial" w:cs="Arial"/>
          <w:sz w:val="24"/>
          <w:szCs w:val="24"/>
        </w:rPr>
      </w:pPr>
    </w:p>
    <w:p w14:paraId="5D68C052" w14:textId="77777777" w:rsidR="006E632F" w:rsidRDefault="006E632F">
      <w:pPr>
        <w:pStyle w:val="Body"/>
        <w:tabs>
          <w:tab w:val="left" w:leader="dot" w:pos="4111"/>
          <w:tab w:val="left" w:pos="4395"/>
          <w:tab w:val="left" w:pos="4962"/>
          <w:tab w:val="left" w:leader="dot" w:pos="7938"/>
        </w:tabs>
        <w:rPr>
          <w:rFonts w:ascii="Arial" w:eastAsia="Arial" w:hAnsi="Arial" w:cs="Arial"/>
          <w:sz w:val="24"/>
          <w:szCs w:val="24"/>
        </w:rPr>
      </w:pPr>
    </w:p>
    <w:p w14:paraId="09B9EF1B" w14:textId="77777777" w:rsidR="00B43FA3" w:rsidRDefault="00B43FA3" w:rsidP="00B43FA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 xml:space="preserve">Jenna McCaffery </w:t>
      </w:r>
    </w:p>
    <w:p w14:paraId="1EECC155" w14:textId="7CE23DA1" w:rsidR="006E632F" w:rsidRDefault="00B43FA3" w:rsidP="00B43FA3">
      <w:pPr>
        <w:pStyle w:val="Body"/>
        <w:tabs>
          <w:tab w:val="left" w:leader="dot" w:pos="4111"/>
          <w:tab w:val="left" w:pos="4395"/>
          <w:tab w:val="left" w:pos="4962"/>
          <w:tab w:val="left" w:leader="dot" w:pos="7938"/>
        </w:tabs>
        <w:rPr>
          <w:rFonts w:ascii="Arial" w:eastAsia="Arial" w:hAnsi="Arial" w:cs="Arial"/>
          <w:sz w:val="24"/>
          <w:szCs w:val="24"/>
        </w:rPr>
      </w:pPr>
      <w:r>
        <w:rPr>
          <w:rFonts w:ascii="Arial" w:eastAsia="Arial" w:hAnsi="Arial" w:cs="Arial"/>
          <w:sz w:val="24"/>
          <w:szCs w:val="24"/>
        </w:rPr>
        <w:t>He</w:t>
      </w:r>
      <w:r w:rsidR="00895913">
        <w:rPr>
          <w:rFonts w:ascii="Arial" w:hAnsi="Arial"/>
          <w:sz w:val="24"/>
          <w:szCs w:val="24"/>
          <w:lang w:val="de-DE"/>
        </w:rPr>
        <w:t>ad Teacher</w:t>
      </w:r>
      <w:r>
        <w:rPr>
          <w:rFonts w:ascii="Arial" w:hAnsi="Arial"/>
          <w:sz w:val="24"/>
          <w:szCs w:val="24"/>
          <w:lang w:val="de-DE"/>
        </w:rPr>
        <w:t xml:space="preserve">                                                    </w:t>
      </w:r>
      <w:r w:rsidR="00895913">
        <w:rPr>
          <w:rFonts w:ascii="Arial" w:hAnsi="Arial"/>
          <w:sz w:val="24"/>
          <w:szCs w:val="24"/>
          <w:lang w:val="de-DE"/>
        </w:rPr>
        <w:t>Date</w:t>
      </w:r>
      <w:r>
        <w:rPr>
          <w:rFonts w:ascii="Arial" w:hAnsi="Arial"/>
          <w:sz w:val="24"/>
          <w:szCs w:val="24"/>
          <w:lang w:val="de-DE"/>
        </w:rPr>
        <w:t>: February 2026</w:t>
      </w:r>
    </w:p>
    <w:p w14:paraId="7BC1899B" w14:textId="77777777" w:rsidR="006E632F" w:rsidRDefault="00895913">
      <w:pPr>
        <w:pStyle w:val="Body"/>
        <w:tabs>
          <w:tab w:val="left" w:pos="567"/>
        </w:tabs>
      </w:pPr>
      <w:r>
        <w:rPr>
          <w:rFonts w:ascii="Arial Unicode MS" w:hAnsi="Arial Unicode MS"/>
          <w:sz w:val="24"/>
          <w:szCs w:val="24"/>
        </w:rPr>
        <w:br w:type="page"/>
      </w:r>
    </w:p>
    <w:p w14:paraId="4AC8F432" w14:textId="77777777" w:rsidR="006E632F" w:rsidRDefault="00895913">
      <w:pPr>
        <w:pStyle w:val="Body"/>
        <w:tabs>
          <w:tab w:val="left" w:pos="567"/>
        </w:tabs>
        <w:rPr>
          <w:rFonts w:ascii="Arial" w:eastAsia="Arial" w:hAnsi="Arial" w:cs="Arial"/>
          <w:b/>
          <w:bCs/>
          <w:sz w:val="24"/>
          <w:szCs w:val="24"/>
        </w:rPr>
      </w:pPr>
      <w:r>
        <w:rPr>
          <w:rFonts w:ascii="Arial" w:hAnsi="Arial"/>
          <w:b/>
          <w:bCs/>
          <w:sz w:val="24"/>
          <w:szCs w:val="24"/>
        </w:rPr>
        <w:lastRenderedPageBreak/>
        <w:t>SECTION 2: ORGANISATION</w:t>
      </w:r>
    </w:p>
    <w:p w14:paraId="1A4D09CB" w14:textId="77777777" w:rsidR="006E632F" w:rsidRDefault="006E632F">
      <w:pPr>
        <w:pStyle w:val="Body"/>
        <w:tabs>
          <w:tab w:val="left" w:pos="567"/>
        </w:tabs>
        <w:rPr>
          <w:rFonts w:ascii="Arial" w:eastAsia="Arial" w:hAnsi="Arial" w:cs="Arial"/>
          <w:sz w:val="24"/>
          <w:szCs w:val="24"/>
        </w:rPr>
      </w:pPr>
    </w:p>
    <w:p w14:paraId="187D6C3E" w14:textId="77777777" w:rsidR="006E632F" w:rsidRDefault="00895913">
      <w:pPr>
        <w:pStyle w:val="Body"/>
        <w:tabs>
          <w:tab w:val="left" w:pos="567"/>
        </w:tabs>
        <w:ind w:left="567" w:hanging="567"/>
        <w:rPr>
          <w:rFonts w:ascii="Arial" w:eastAsia="Arial" w:hAnsi="Arial" w:cs="Arial"/>
          <w:b/>
          <w:bCs/>
          <w:sz w:val="24"/>
          <w:szCs w:val="24"/>
        </w:rPr>
      </w:pPr>
      <w:r>
        <w:rPr>
          <w:rFonts w:ascii="Arial" w:hAnsi="Arial"/>
          <w:b/>
          <w:bCs/>
          <w:sz w:val="24"/>
          <w:szCs w:val="24"/>
        </w:rPr>
        <w:t>The Duties of the Governing Body</w:t>
      </w:r>
    </w:p>
    <w:p w14:paraId="1EAE428B"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 xml:space="preserve">To produce and regularly review the Health &amp; Safety Policy for the school.  This policy will reflect the requirements of </w:t>
      </w:r>
      <w:proofErr w:type="gramStart"/>
      <w:r>
        <w:rPr>
          <w:rStyle w:val="normaltextrun"/>
          <w:rFonts w:ascii="Arial" w:hAnsi="Arial"/>
          <w:sz w:val="24"/>
          <w:szCs w:val="24"/>
        </w:rPr>
        <w:t xml:space="preserve">the </w:t>
      </w:r>
      <w:r>
        <w:rPr>
          <w:rFonts w:ascii="Arial" w:hAnsi="Arial"/>
          <w:i/>
          <w:iCs/>
          <w:sz w:val="24"/>
          <w:szCs w:val="24"/>
        </w:rPr>
        <w:t>Health</w:t>
      </w:r>
      <w:proofErr w:type="gramEnd"/>
      <w:r>
        <w:rPr>
          <w:rFonts w:ascii="Arial" w:hAnsi="Arial"/>
          <w:i/>
          <w:iCs/>
          <w:sz w:val="24"/>
          <w:szCs w:val="24"/>
        </w:rPr>
        <w:t xml:space="preserve"> and Safety at Work etc. Act 1974</w:t>
      </w:r>
      <w:r>
        <w:rPr>
          <w:rStyle w:val="normaltextrun"/>
          <w:rFonts w:ascii="Arial" w:hAnsi="Arial"/>
          <w:sz w:val="24"/>
          <w:szCs w:val="24"/>
        </w:rPr>
        <w:t xml:space="preserve"> by outlining arrangements to ensure, so far as is reasonably practicable, the health, safety and wellbeing of staff, students and others affected by the </w:t>
      </w:r>
      <w:proofErr w:type="spellStart"/>
      <w:r>
        <w:rPr>
          <w:rStyle w:val="normaltextrun"/>
          <w:rFonts w:ascii="Arial" w:hAnsi="Arial"/>
          <w:sz w:val="24"/>
          <w:szCs w:val="24"/>
        </w:rPr>
        <w:t>organisation</w:t>
      </w:r>
      <w:proofErr w:type="spellEnd"/>
    </w:p>
    <w:p w14:paraId="1E3B94EE"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To monitor both compliance with, as well as the effectiveness of, this policy</w:t>
      </w:r>
    </w:p>
    <w:p w14:paraId="6ECD3E68"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To provide adequate resources to meet the school</w:t>
      </w:r>
      <w:r>
        <w:rPr>
          <w:rFonts w:ascii="Arial" w:hAnsi="Arial"/>
          <w:sz w:val="24"/>
          <w:szCs w:val="24"/>
        </w:rPr>
        <w:t>’</w:t>
      </w:r>
      <w:r>
        <w:rPr>
          <w:rStyle w:val="normaltextrun"/>
          <w:rFonts w:ascii="Arial" w:hAnsi="Arial"/>
          <w:sz w:val="24"/>
          <w:szCs w:val="24"/>
        </w:rPr>
        <w:t>s legal responsibilities as well as compliance with this policy</w:t>
      </w:r>
    </w:p>
    <w:p w14:paraId="52E014B7"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 xml:space="preserve">To assist the Governing Body in discharging its legal obligations, the school has appointed the Health and Safety Service as its </w:t>
      </w:r>
      <w:r>
        <w:rPr>
          <w:rFonts w:ascii="Arial" w:hAnsi="Arial"/>
          <w:sz w:val="24"/>
          <w:szCs w:val="24"/>
        </w:rPr>
        <w:t>‘</w:t>
      </w:r>
      <w:proofErr w:type="spellStart"/>
      <w:r>
        <w:rPr>
          <w:rStyle w:val="normaltextrun"/>
          <w:rFonts w:ascii="Arial" w:hAnsi="Arial"/>
          <w:sz w:val="24"/>
          <w:szCs w:val="24"/>
          <w:lang w:val="fr-FR"/>
        </w:rPr>
        <w:t>competent</w:t>
      </w:r>
      <w:proofErr w:type="spellEnd"/>
      <w:r>
        <w:rPr>
          <w:rStyle w:val="normaltextrun"/>
          <w:rFonts w:ascii="Arial" w:hAnsi="Arial"/>
          <w:sz w:val="24"/>
          <w:szCs w:val="24"/>
          <w:lang w:val="fr-FR"/>
        </w:rPr>
        <w:t xml:space="preserve"> </w:t>
      </w:r>
      <w:proofErr w:type="spellStart"/>
      <w:r>
        <w:rPr>
          <w:rStyle w:val="normaltextrun"/>
          <w:rFonts w:ascii="Arial" w:hAnsi="Arial"/>
          <w:sz w:val="24"/>
          <w:szCs w:val="24"/>
          <w:lang w:val="fr-FR"/>
        </w:rPr>
        <w:t>person</w:t>
      </w:r>
      <w:proofErr w:type="spellEnd"/>
      <w:r>
        <w:rPr>
          <w:rFonts w:ascii="Arial" w:hAnsi="Arial"/>
          <w:sz w:val="24"/>
          <w:szCs w:val="24"/>
        </w:rPr>
        <w:t xml:space="preserve">’ </w:t>
      </w:r>
      <w:r>
        <w:rPr>
          <w:rStyle w:val="normaltextrun"/>
          <w:rFonts w:ascii="Arial" w:hAnsi="Arial"/>
          <w:sz w:val="24"/>
          <w:szCs w:val="24"/>
        </w:rPr>
        <w:t>as defined by the Management of Health and Safety at Work Regulations 1999</w:t>
      </w:r>
    </w:p>
    <w:p w14:paraId="798790E9" w14:textId="77777777" w:rsidR="006E632F" w:rsidRDefault="00895913">
      <w:pPr>
        <w:pStyle w:val="Body"/>
        <w:widowControl w:val="0"/>
        <w:numPr>
          <w:ilvl w:val="0"/>
          <w:numId w:val="4"/>
        </w:numPr>
        <w:spacing w:after="0" w:line="240" w:lineRule="auto"/>
        <w:rPr>
          <w:rFonts w:ascii="Arial" w:hAnsi="Arial"/>
          <w:sz w:val="24"/>
          <w:szCs w:val="24"/>
        </w:rPr>
      </w:pPr>
      <w:r>
        <w:rPr>
          <w:rStyle w:val="normaltextrun"/>
          <w:rFonts w:ascii="Arial" w:hAnsi="Arial"/>
          <w:sz w:val="24"/>
          <w:szCs w:val="24"/>
        </w:rPr>
        <w:t>The specific arrangements adopted will be guided by the Health and Safety Service</w:t>
      </w:r>
      <w:r>
        <w:rPr>
          <w:rFonts w:ascii="Arial" w:hAnsi="Arial"/>
          <w:sz w:val="24"/>
          <w:szCs w:val="24"/>
        </w:rPr>
        <w:t>’</w:t>
      </w:r>
      <w:r>
        <w:rPr>
          <w:rStyle w:val="normaltextrun"/>
          <w:rFonts w:ascii="Arial" w:hAnsi="Arial"/>
          <w:sz w:val="24"/>
          <w:szCs w:val="24"/>
        </w:rPr>
        <w:t xml:space="preserve">s Health &amp; Safety Arrangement Notes. </w:t>
      </w:r>
    </w:p>
    <w:p w14:paraId="60CF3214" w14:textId="77777777" w:rsidR="006E632F" w:rsidRDefault="006E632F">
      <w:pPr>
        <w:pStyle w:val="Body"/>
        <w:rPr>
          <w:rFonts w:ascii="Arial" w:eastAsia="Arial" w:hAnsi="Arial" w:cs="Arial"/>
          <w:sz w:val="24"/>
          <w:szCs w:val="24"/>
        </w:rPr>
      </w:pPr>
    </w:p>
    <w:p w14:paraId="07C117CA" w14:textId="77777777" w:rsidR="006E632F" w:rsidRDefault="00895913">
      <w:pPr>
        <w:pStyle w:val="Body"/>
        <w:rPr>
          <w:rFonts w:ascii="Arial" w:eastAsia="Arial" w:hAnsi="Arial" w:cs="Arial"/>
          <w:sz w:val="24"/>
          <w:szCs w:val="24"/>
        </w:rPr>
      </w:pPr>
      <w:r>
        <w:rPr>
          <w:rFonts w:ascii="Arial" w:hAnsi="Arial"/>
          <w:sz w:val="24"/>
          <w:szCs w:val="24"/>
        </w:rPr>
        <w:t>As a Governing Body, we must protect people from harm. This includes taking reasonable steps to protect our staff, pupils and others from coronavirus. A COVID-19 risk assessment (RA100) has been completed to help us manage the risk of COVID-19 and to protect people from harm in as far as is reasonably practicable.</w:t>
      </w:r>
    </w:p>
    <w:p w14:paraId="15BA50CA" w14:textId="77777777" w:rsidR="006E632F" w:rsidRDefault="00895913">
      <w:pPr>
        <w:pStyle w:val="Body"/>
        <w:rPr>
          <w:rFonts w:ascii="Arial" w:eastAsia="Arial" w:hAnsi="Arial" w:cs="Arial"/>
          <w:sz w:val="24"/>
          <w:szCs w:val="24"/>
        </w:rPr>
      </w:pPr>
      <w:r>
        <w:rPr>
          <w:rFonts w:ascii="Arial" w:hAnsi="Arial"/>
          <w:sz w:val="24"/>
          <w:szCs w:val="24"/>
        </w:rPr>
        <w:t> </w:t>
      </w:r>
    </w:p>
    <w:p w14:paraId="27BA15E6" w14:textId="77777777" w:rsidR="006E632F" w:rsidRDefault="00895913">
      <w:pPr>
        <w:pStyle w:val="Body"/>
        <w:rPr>
          <w:rFonts w:ascii="Arial" w:eastAsia="Arial" w:hAnsi="Arial" w:cs="Arial"/>
          <w:sz w:val="24"/>
          <w:szCs w:val="24"/>
        </w:rPr>
      </w:pPr>
      <w:r>
        <w:rPr>
          <w:rFonts w:ascii="Arial" w:hAnsi="Arial"/>
          <w:sz w:val="24"/>
          <w:szCs w:val="24"/>
        </w:rPr>
        <w:t xml:space="preserve">We have identified and </w:t>
      </w:r>
      <w:proofErr w:type="gramStart"/>
      <w:r>
        <w:rPr>
          <w:rFonts w:ascii="Arial" w:hAnsi="Arial"/>
          <w:sz w:val="24"/>
          <w:szCs w:val="24"/>
        </w:rPr>
        <w:t>put in</w:t>
      </w:r>
      <w:proofErr w:type="gramEnd"/>
      <w:r>
        <w:rPr>
          <w:rFonts w:ascii="Arial" w:hAnsi="Arial"/>
          <w:sz w:val="24"/>
          <w:szCs w:val="24"/>
        </w:rPr>
        <w:t xml:space="preserve"> control measures on:</w:t>
      </w:r>
    </w:p>
    <w:p w14:paraId="28E6DB18" w14:textId="77777777" w:rsidR="006E632F" w:rsidRDefault="00895913">
      <w:pPr>
        <w:pStyle w:val="Body"/>
        <w:rPr>
          <w:rFonts w:ascii="Arial" w:eastAsia="Arial" w:hAnsi="Arial" w:cs="Arial"/>
          <w:sz w:val="24"/>
          <w:szCs w:val="24"/>
        </w:rPr>
      </w:pPr>
      <w:r>
        <w:rPr>
          <w:rFonts w:ascii="Arial" w:hAnsi="Arial"/>
          <w:sz w:val="24"/>
          <w:szCs w:val="24"/>
        </w:rPr>
        <w:t> work activities or situations which might cause transmission of the virus</w:t>
      </w:r>
    </w:p>
    <w:p w14:paraId="3B6FE696" w14:textId="77777777" w:rsidR="006E632F" w:rsidRDefault="00895913">
      <w:pPr>
        <w:pStyle w:val="Body"/>
        <w:widowControl w:val="0"/>
        <w:numPr>
          <w:ilvl w:val="0"/>
          <w:numId w:val="6"/>
        </w:numPr>
        <w:spacing w:after="0" w:line="240" w:lineRule="auto"/>
        <w:rPr>
          <w:rFonts w:ascii="Arial" w:hAnsi="Arial"/>
          <w:sz w:val="24"/>
          <w:szCs w:val="24"/>
        </w:rPr>
      </w:pPr>
      <w:r>
        <w:rPr>
          <w:rStyle w:val="normaltextrun"/>
          <w:rFonts w:ascii="Arial" w:hAnsi="Arial"/>
          <w:sz w:val="24"/>
          <w:szCs w:val="24"/>
        </w:rPr>
        <w:t>those staff and pupils who could be at increased risk (vulnerable person</w:t>
      </w:r>
      <w:r>
        <w:rPr>
          <w:rFonts w:ascii="Arial" w:hAnsi="Arial"/>
          <w:sz w:val="24"/>
          <w:szCs w:val="24"/>
        </w:rPr>
        <w:t>’</w:t>
      </w:r>
      <w:r>
        <w:rPr>
          <w:rStyle w:val="normaltextrun"/>
          <w:rFonts w:ascii="Arial" w:hAnsi="Arial"/>
          <w:sz w:val="24"/>
          <w:szCs w:val="24"/>
        </w:rPr>
        <w:t>s risk assessment)</w:t>
      </w:r>
    </w:p>
    <w:p w14:paraId="4EEDCB2E" w14:textId="77777777" w:rsidR="006E632F" w:rsidRDefault="00895913">
      <w:pPr>
        <w:pStyle w:val="Body"/>
        <w:widowControl w:val="0"/>
        <w:numPr>
          <w:ilvl w:val="0"/>
          <w:numId w:val="6"/>
        </w:numPr>
        <w:spacing w:after="0" w:line="240" w:lineRule="auto"/>
        <w:rPr>
          <w:rFonts w:ascii="Arial" w:hAnsi="Arial"/>
          <w:sz w:val="24"/>
          <w:szCs w:val="24"/>
        </w:rPr>
      </w:pPr>
      <w:r>
        <w:rPr>
          <w:rStyle w:val="normaltextrun"/>
          <w:rFonts w:ascii="Arial" w:hAnsi="Arial"/>
          <w:sz w:val="24"/>
          <w:szCs w:val="24"/>
        </w:rPr>
        <w:t>how likely it is that someone could be exposed</w:t>
      </w:r>
    </w:p>
    <w:p w14:paraId="13987084" w14:textId="77777777" w:rsidR="006E632F" w:rsidRDefault="00895913">
      <w:pPr>
        <w:pStyle w:val="Body"/>
        <w:rPr>
          <w:rFonts w:ascii="Arial" w:eastAsia="Arial" w:hAnsi="Arial" w:cs="Arial"/>
          <w:sz w:val="24"/>
          <w:szCs w:val="24"/>
        </w:rPr>
      </w:pPr>
      <w:r>
        <w:rPr>
          <w:rFonts w:ascii="Arial" w:hAnsi="Arial"/>
          <w:sz w:val="24"/>
          <w:szCs w:val="24"/>
        </w:rPr>
        <w:t> </w:t>
      </w:r>
    </w:p>
    <w:p w14:paraId="5A213265" w14:textId="77777777" w:rsidR="006E632F" w:rsidRDefault="00895913">
      <w:pPr>
        <w:pStyle w:val="Body"/>
        <w:rPr>
          <w:rFonts w:ascii="Arial" w:eastAsia="Arial" w:hAnsi="Arial" w:cs="Arial"/>
          <w:sz w:val="24"/>
          <w:szCs w:val="24"/>
        </w:rPr>
      </w:pPr>
      <w:r>
        <w:rPr>
          <w:rFonts w:ascii="Arial" w:hAnsi="Arial"/>
          <w:sz w:val="24"/>
          <w:szCs w:val="24"/>
        </w:rPr>
        <w:t>Our RA100 risk assessment is advertised on the school’</w:t>
      </w:r>
      <w:r>
        <w:rPr>
          <w:rFonts w:ascii="Arial" w:hAnsi="Arial"/>
          <w:sz w:val="24"/>
          <w:szCs w:val="24"/>
          <w:lang w:val="nl-NL"/>
        </w:rPr>
        <w:t>s website.</w:t>
      </w:r>
    </w:p>
    <w:p w14:paraId="4697409B" w14:textId="77777777" w:rsidR="006E632F" w:rsidRDefault="006E632F">
      <w:pPr>
        <w:pStyle w:val="Body"/>
        <w:ind w:left="709"/>
        <w:rPr>
          <w:rFonts w:ascii="Arial" w:eastAsia="Arial" w:hAnsi="Arial" w:cs="Arial"/>
          <w:sz w:val="24"/>
          <w:szCs w:val="24"/>
        </w:rPr>
      </w:pPr>
    </w:p>
    <w:p w14:paraId="33965413" w14:textId="77777777" w:rsidR="006E632F" w:rsidRDefault="00895913">
      <w:pPr>
        <w:pStyle w:val="Body"/>
        <w:rPr>
          <w:rFonts w:ascii="Arial" w:eastAsia="Arial" w:hAnsi="Arial" w:cs="Arial"/>
          <w:b/>
          <w:bCs/>
          <w:sz w:val="24"/>
          <w:szCs w:val="24"/>
        </w:rPr>
      </w:pPr>
      <w:r>
        <w:rPr>
          <w:rFonts w:ascii="Arial" w:hAnsi="Arial"/>
          <w:b/>
          <w:bCs/>
          <w:sz w:val="24"/>
          <w:szCs w:val="24"/>
        </w:rPr>
        <w:t>The Duties of the Head Teacher</w:t>
      </w:r>
    </w:p>
    <w:p w14:paraId="2924279C" w14:textId="77777777" w:rsidR="006E632F" w:rsidRDefault="00895913">
      <w:pPr>
        <w:pStyle w:val="Body"/>
        <w:rPr>
          <w:rFonts w:ascii="Arial" w:eastAsia="Arial" w:hAnsi="Arial" w:cs="Arial"/>
          <w:sz w:val="24"/>
          <w:szCs w:val="24"/>
        </w:rPr>
      </w:pPr>
      <w:r>
        <w:rPr>
          <w:rFonts w:ascii="Arial" w:hAnsi="Arial"/>
          <w:sz w:val="24"/>
          <w:szCs w:val="24"/>
        </w:rPr>
        <w:t xml:space="preserve">The Head Teacher has day-to-day responsibility for health and safety management and will take all reasonably practicable steps to secure the health and safety of students, staff and others using the school premises or participating in school sponsored activities. </w:t>
      </w:r>
    </w:p>
    <w:p w14:paraId="6B1042D1" w14:textId="77777777" w:rsidR="006E632F" w:rsidRDefault="006E632F">
      <w:pPr>
        <w:pStyle w:val="Body"/>
        <w:rPr>
          <w:rFonts w:ascii="Arial" w:eastAsia="Arial" w:hAnsi="Arial" w:cs="Arial"/>
          <w:sz w:val="24"/>
          <w:szCs w:val="24"/>
        </w:rPr>
      </w:pPr>
    </w:p>
    <w:p w14:paraId="69E04023" w14:textId="77777777" w:rsidR="006E632F" w:rsidRDefault="00895913">
      <w:pPr>
        <w:pStyle w:val="Body"/>
        <w:rPr>
          <w:rFonts w:ascii="Arial" w:eastAsia="Arial" w:hAnsi="Arial" w:cs="Arial"/>
          <w:sz w:val="24"/>
          <w:szCs w:val="24"/>
        </w:rPr>
      </w:pPr>
      <w:r>
        <w:rPr>
          <w:rFonts w:ascii="Arial" w:hAnsi="Arial"/>
          <w:sz w:val="24"/>
          <w:szCs w:val="24"/>
        </w:rPr>
        <w:t>In particular, the Head Teacher will:</w:t>
      </w:r>
    </w:p>
    <w:p w14:paraId="5B09746D"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Ensure that suitable and sufficient risk assessments of work activities are undertaken, that a written record of the significant findings of these assessments is kept and that these assessments are subject to regular review</w:t>
      </w:r>
    </w:p>
    <w:p w14:paraId="14C46127"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Co-operate with the Governing Body to ensure that this policy and its associated arrangements are implemented and complied with</w:t>
      </w:r>
    </w:p>
    <w:p w14:paraId="4CCFC9B1"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Communicate the policy and other appropriate health and safety information to all relevant people including contractors</w:t>
      </w:r>
    </w:p>
    <w:p w14:paraId="5A7971CD"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Report to the Governing Body on health and safety performance and to monitor both compliance with, as well as the effectiveness of, this policy</w:t>
      </w:r>
    </w:p>
    <w:p w14:paraId="000FB1E6"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Ensure that the premises, plant and equipment are maintained in a safe and serviceable condition</w:t>
      </w:r>
    </w:p>
    <w:p w14:paraId="752871A9"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 xml:space="preserve">Report to the Governing </w:t>
      </w:r>
      <w:proofErr w:type="gramStart"/>
      <w:r>
        <w:rPr>
          <w:rStyle w:val="normaltextrun"/>
          <w:rFonts w:ascii="Arial" w:hAnsi="Arial"/>
          <w:sz w:val="24"/>
          <w:szCs w:val="24"/>
        </w:rPr>
        <w:t>Body</w:t>
      </w:r>
      <w:proofErr w:type="gramEnd"/>
      <w:r>
        <w:rPr>
          <w:rStyle w:val="normaltextrun"/>
          <w:rFonts w:ascii="Arial" w:hAnsi="Arial"/>
          <w:sz w:val="24"/>
          <w:szCs w:val="24"/>
        </w:rPr>
        <w:t xml:space="preserve"> any significant risks or policy requirements which cannot be met within the establishment</w:t>
      </w:r>
      <w:r>
        <w:rPr>
          <w:rFonts w:ascii="Arial" w:hAnsi="Arial"/>
          <w:sz w:val="24"/>
          <w:szCs w:val="24"/>
        </w:rPr>
        <w:t>’</w:t>
      </w:r>
      <w:r>
        <w:rPr>
          <w:rStyle w:val="normaltextrun"/>
          <w:rFonts w:ascii="Arial" w:hAnsi="Arial"/>
          <w:sz w:val="24"/>
          <w:szCs w:val="24"/>
          <w:lang w:val="fr-FR"/>
        </w:rPr>
        <w:t>s budget</w:t>
      </w:r>
    </w:p>
    <w:p w14:paraId="2B9D4793"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Identify the training needs of staff and hence ensure that they are competent to carry out their roles and are provided with adequate information, instruction and training</w:t>
      </w:r>
    </w:p>
    <w:p w14:paraId="4BCF9829"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 xml:space="preserve">Ensure consultation arrangements are in place for staff and their trade union representatives </w:t>
      </w:r>
    </w:p>
    <w:p w14:paraId="760D3ADA"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 xml:space="preserve">Monitor purchasing and contracting procedures to ensure health and safety </w:t>
      </w:r>
      <w:proofErr w:type="gramStart"/>
      <w:r>
        <w:rPr>
          <w:rStyle w:val="normaltextrun"/>
          <w:rFonts w:ascii="Arial" w:hAnsi="Arial"/>
          <w:sz w:val="24"/>
          <w:szCs w:val="24"/>
        </w:rPr>
        <w:t>is</w:t>
      </w:r>
      <w:proofErr w:type="gramEnd"/>
      <w:r>
        <w:rPr>
          <w:rStyle w:val="normaltextrun"/>
          <w:rFonts w:ascii="Arial" w:hAnsi="Arial"/>
          <w:sz w:val="24"/>
          <w:szCs w:val="24"/>
        </w:rPr>
        <w:t xml:space="preserve"> included in specifications and contract conditions</w:t>
      </w:r>
    </w:p>
    <w:p w14:paraId="7497B4DA"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Receive reports from enforcement officers and advisory bodies and, where appropriate, take relevant actions to address issues raised</w:t>
      </w:r>
    </w:p>
    <w:p w14:paraId="7B02128B" w14:textId="77777777" w:rsidR="006E632F" w:rsidRDefault="00895913">
      <w:pPr>
        <w:pStyle w:val="Body"/>
        <w:widowControl w:val="0"/>
        <w:numPr>
          <w:ilvl w:val="0"/>
          <w:numId w:val="7"/>
        </w:numPr>
        <w:spacing w:after="0" w:line="240" w:lineRule="auto"/>
        <w:rPr>
          <w:rFonts w:ascii="Arial" w:hAnsi="Arial"/>
          <w:sz w:val="24"/>
          <w:szCs w:val="24"/>
        </w:rPr>
      </w:pPr>
      <w:r>
        <w:rPr>
          <w:rStyle w:val="normaltextrun"/>
          <w:rFonts w:ascii="Arial" w:hAnsi="Arial"/>
          <w:sz w:val="24"/>
          <w:szCs w:val="24"/>
        </w:rPr>
        <w:t>Promote a positive health and safety culture by leading by example</w:t>
      </w:r>
    </w:p>
    <w:p w14:paraId="198E485F" w14:textId="77777777" w:rsidR="006E632F" w:rsidRDefault="006E632F">
      <w:pPr>
        <w:pStyle w:val="Body"/>
        <w:rPr>
          <w:rFonts w:ascii="Arial" w:eastAsia="Arial" w:hAnsi="Arial" w:cs="Arial"/>
          <w:i/>
          <w:iCs/>
          <w:sz w:val="24"/>
          <w:szCs w:val="24"/>
        </w:rPr>
      </w:pPr>
    </w:p>
    <w:p w14:paraId="027B3151" w14:textId="77777777" w:rsidR="006E632F" w:rsidRDefault="00895913">
      <w:pPr>
        <w:pStyle w:val="Body"/>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eastAsia="Arial" w:hAnsi="Arial" w:cs="Arial"/>
          <w:sz w:val="24"/>
          <w:szCs w:val="24"/>
        </w:rPr>
      </w:pPr>
      <w:r>
        <w:rPr>
          <w:rFonts w:ascii="Arial" w:hAnsi="Arial"/>
          <w:sz w:val="24"/>
          <w:szCs w:val="24"/>
        </w:rPr>
        <w:t xml:space="preserve">Whilst overall </w:t>
      </w:r>
      <w:r>
        <w:rPr>
          <w:rFonts w:ascii="Arial" w:hAnsi="Arial"/>
          <w:i/>
          <w:iCs/>
          <w:sz w:val="24"/>
          <w:szCs w:val="24"/>
        </w:rPr>
        <w:t>responsibility</w:t>
      </w:r>
      <w:r>
        <w:rPr>
          <w:rFonts w:ascii="Arial" w:hAnsi="Arial"/>
          <w:sz w:val="24"/>
          <w:szCs w:val="24"/>
        </w:rPr>
        <w:t xml:space="preserve"> for health and safety cannot be delegated, the Head Teacher may choose to delegate certain </w:t>
      </w:r>
      <w:r>
        <w:rPr>
          <w:rFonts w:ascii="Arial" w:hAnsi="Arial"/>
          <w:i/>
          <w:iCs/>
          <w:sz w:val="24"/>
          <w:szCs w:val="24"/>
        </w:rPr>
        <w:t>tasks</w:t>
      </w:r>
      <w:r>
        <w:rPr>
          <w:rFonts w:ascii="Arial" w:hAnsi="Arial"/>
          <w:sz w:val="24"/>
          <w:szCs w:val="24"/>
        </w:rPr>
        <w:t xml:space="preserve"> to the Health &amp; Safety Coordinator.  </w:t>
      </w:r>
    </w:p>
    <w:p w14:paraId="4B1FAADF" w14:textId="5B056828" w:rsidR="006E632F" w:rsidRDefault="00895913">
      <w:pPr>
        <w:pStyle w:val="Body"/>
        <w:rPr>
          <w:rFonts w:ascii="Arial" w:eastAsia="Arial" w:hAnsi="Arial" w:cs="Arial"/>
          <w:i/>
          <w:iCs/>
          <w:sz w:val="24"/>
          <w:szCs w:val="24"/>
        </w:rPr>
      </w:pPr>
      <w:r>
        <w:rPr>
          <w:rFonts w:ascii="Arial" w:hAnsi="Arial"/>
          <w:sz w:val="24"/>
          <w:szCs w:val="24"/>
        </w:rPr>
        <w:t xml:space="preserve">The role of Health &amp; Safety Coordinator for the School has been delegated to the </w:t>
      </w:r>
      <w:r w:rsidR="00CC4D4D">
        <w:rPr>
          <w:rFonts w:ascii="Arial" w:hAnsi="Arial"/>
          <w:sz w:val="24"/>
          <w:szCs w:val="24"/>
        </w:rPr>
        <w:t>Operations Manager</w:t>
      </w:r>
      <w:r>
        <w:rPr>
          <w:rFonts w:ascii="Arial" w:hAnsi="Arial"/>
          <w:i/>
          <w:iCs/>
          <w:sz w:val="24"/>
          <w:szCs w:val="24"/>
        </w:rPr>
        <w:t>.</w:t>
      </w:r>
      <w:r>
        <w:rPr>
          <w:rFonts w:ascii="Arial" w:hAnsi="Arial"/>
          <w:sz w:val="24"/>
          <w:szCs w:val="24"/>
        </w:rPr>
        <w:t xml:space="preserve"> </w:t>
      </w:r>
    </w:p>
    <w:p w14:paraId="18EAFA91" w14:textId="77777777" w:rsidR="006E632F" w:rsidRDefault="006E632F">
      <w:pPr>
        <w:pStyle w:val="Body"/>
        <w:rPr>
          <w:rFonts w:ascii="Arial" w:eastAsia="Arial" w:hAnsi="Arial" w:cs="Arial"/>
          <w:sz w:val="24"/>
          <w:szCs w:val="24"/>
        </w:rPr>
      </w:pPr>
    </w:p>
    <w:p w14:paraId="099B5715" w14:textId="77777777" w:rsidR="006E632F" w:rsidRDefault="00895913">
      <w:pPr>
        <w:pStyle w:val="Body"/>
        <w:rPr>
          <w:rFonts w:ascii="Arial" w:eastAsia="Arial" w:hAnsi="Arial" w:cs="Arial"/>
          <w:b/>
          <w:bCs/>
          <w:sz w:val="24"/>
          <w:szCs w:val="24"/>
        </w:rPr>
      </w:pPr>
      <w:r>
        <w:rPr>
          <w:rFonts w:ascii="Arial" w:hAnsi="Arial"/>
          <w:b/>
          <w:bCs/>
          <w:sz w:val="24"/>
          <w:szCs w:val="24"/>
        </w:rPr>
        <w:t>The Duties of the Health and Safety Co-</w:t>
      </w:r>
      <w:proofErr w:type="spellStart"/>
      <w:r>
        <w:rPr>
          <w:rFonts w:ascii="Arial" w:hAnsi="Arial"/>
          <w:b/>
          <w:bCs/>
          <w:sz w:val="24"/>
          <w:szCs w:val="24"/>
        </w:rPr>
        <w:t>ordinator</w:t>
      </w:r>
      <w:proofErr w:type="spellEnd"/>
    </w:p>
    <w:p w14:paraId="27688245" w14:textId="77777777" w:rsidR="006E632F" w:rsidRDefault="00895913">
      <w:pPr>
        <w:pStyle w:val="Body"/>
        <w:rPr>
          <w:rFonts w:ascii="Arial" w:eastAsia="Arial" w:hAnsi="Arial" w:cs="Arial"/>
          <w:sz w:val="24"/>
          <w:szCs w:val="24"/>
        </w:rPr>
      </w:pPr>
      <w:r>
        <w:rPr>
          <w:rFonts w:ascii="Arial" w:hAnsi="Arial"/>
          <w:sz w:val="24"/>
          <w:szCs w:val="24"/>
        </w:rPr>
        <w:t xml:space="preserve">The health and safety </w:t>
      </w:r>
      <w:proofErr w:type="spellStart"/>
      <w:r>
        <w:rPr>
          <w:rFonts w:ascii="Arial" w:hAnsi="Arial"/>
          <w:sz w:val="24"/>
          <w:szCs w:val="24"/>
        </w:rPr>
        <w:t>co-ordinator</w:t>
      </w:r>
      <w:proofErr w:type="spellEnd"/>
      <w:r>
        <w:rPr>
          <w:rFonts w:ascii="Arial" w:hAnsi="Arial"/>
          <w:sz w:val="24"/>
          <w:szCs w:val="24"/>
        </w:rPr>
        <w:t xml:space="preserve"> has the delegated task of assisting the Head Teacher discharge their duties in relation to day-to-day health and safety management.</w:t>
      </w:r>
    </w:p>
    <w:p w14:paraId="6F5A4909" w14:textId="77777777" w:rsidR="006E632F" w:rsidRDefault="00895913">
      <w:pPr>
        <w:pStyle w:val="Body"/>
        <w:rPr>
          <w:rFonts w:ascii="Arial" w:eastAsia="Arial" w:hAnsi="Arial" w:cs="Arial"/>
          <w:sz w:val="24"/>
          <w:szCs w:val="24"/>
        </w:rPr>
      </w:pPr>
      <w:r>
        <w:rPr>
          <w:rFonts w:ascii="Arial" w:hAnsi="Arial"/>
          <w:sz w:val="24"/>
          <w:szCs w:val="24"/>
        </w:rPr>
        <w:t xml:space="preserve">To do this the health and safety </w:t>
      </w:r>
      <w:proofErr w:type="spellStart"/>
      <w:r>
        <w:rPr>
          <w:rFonts w:ascii="Arial" w:hAnsi="Arial"/>
          <w:sz w:val="24"/>
          <w:szCs w:val="24"/>
        </w:rPr>
        <w:t>co-ordinator</w:t>
      </w:r>
      <w:proofErr w:type="spellEnd"/>
      <w:r>
        <w:rPr>
          <w:rFonts w:ascii="Arial" w:hAnsi="Arial"/>
          <w:sz w:val="24"/>
          <w:szCs w:val="24"/>
        </w:rPr>
        <w:t xml:space="preserve"> will:</w:t>
      </w:r>
    </w:p>
    <w:p w14:paraId="75B0D268"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co-ordinate and manage the risk assessment process for the school</w:t>
      </w:r>
    </w:p>
    <w:p w14:paraId="1B84CE9A"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co-ordinate general workplace monitoring inspections and performance </w:t>
      </w:r>
      <w:r>
        <w:rPr>
          <w:rStyle w:val="normaltextrun"/>
          <w:rFonts w:ascii="Arial" w:hAnsi="Arial"/>
          <w:sz w:val="24"/>
          <w:szCs w:val="24"/>
        </w:rPr>
        <w:lastRenderedPageBreak/>
        <w:t>monitoring processes and report findings to the Head Teacher and Governing Body</w:t>
      </w:r>
    </w:p>
    <w:p w14:paraId="50F6B64C"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coordinate records of external inspections and maintenance to </w:t>
      </w:r>
      <w:proofErr w:type="gramStart"/>
      <w:r>
        <w:rPr>
          <w:rStyle w:val="normaltextrun"/>
          <w:rFonts w:ascii="Arial" w:hAnsi="Arial"/>
          <w:sz w:val="24"/>
          <w:szCs w:val="24"/>
        </w:rPr>
        <w:t>plant</w:t>
      </w:r>
      <w:proofErr w:type="gramEnd"/>
      <w:r>
        <w:rPr>
          <w:rStyle w:val="normaltextrun"/>
          <w:rFonts w:ascii="Arial" w:hAnsi="Arial"/>
          <w:sz w:val="24"/>
          <w:szCs w:val="24"/>
        </w:rPr>
        <w:t xml:space="preserve"> or facilities and ensure that remedial actions identified are either addressed without delay or brought to the attention of the Governing Body if funds are not available</w:t>
      </w:r>
    </w:p>
    <w:p w14:paraId="23BC5EF9"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 xml:space="preserve">assist with the identification of training needs and training delivery across the school to ensure that staff are adequately instructed </w:t>
      </w:r>
    </w:p>
    <w:p w14:paraId="0C943660"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collate accident and incident information and, when necessary, carry out accident and incident investigations</w:t>
      </w:r>
    </w:p>
    <w:p w14:paraId="2CF6B208" w14:textId="77777777" w:rsidR="006E632F" w:rsidRDefault="00895913">
      <w:pPr>
        <w:pStyle w:val="Body"/>
        <w:widowControl w:val="0"/>
        <w:numPr>
          <w:ilvl w:val="0"/>
          <w:numId w:val="9"/>
        </w:numPr>
        <w:spacing w:after="0" w:line="240" w:lineRule="auto"/>
        <w:rPr>
          <w:rFonts w:ascii="Arial" w:hAnsi="Arial"/>
          <w:sz w:val="24"/>
          <w:szCs w:val="24"/>
        </w:rPr>
      </w:pPr>
      <w:r>
        <w:rPr>
          <w:rStyle w:val="normaltextrun"/>
          <w:rFonts w:ascii="Arial" w:hAnsi="Arial"/>
          <w:sz w:val="24"/>
          <w:szCs w:val="24"/>
        </w:rPr>
        <w:t>arrange periodic health and safety audits and liaise with the Head Teacher and Governing Body in relation to findings and any associated remedial actions</w:t>
      </w:r>
    </w:p>
    <w:p w14:paraId="0F189661" w14:textId="77777777" w:rsidR="006E632F" w:rsidRDefault="006E632F">
      <w:pPr>
        <w:pStyle w:val="Body"/>
        <w:rPr>
          <w:rStyle w:val="normaltextrun"/>
          <w:rFonts w:ascii="Arial" w:eastAsia="Arial" w:hAnsi="Arial" w:cs="Arial"/>
          <w:sz w:val="24"/>
          <w:szCs w:val="24"/>
        </w:rPr>
      </w:pPr>
    </w:p>
    <w:p w14:paraId="3D4DC6EE" w14:textId="77777777" w:rsidR="006E632F" w:rsidRDefault="00895913">
      <w:pPr>
        <w:pStyle w:val="Body"/>
        <w:rPr>
          <w:rFonts w:ascii="Arial" w:eastAsia="Arial" w:hAnsi="Arial" w:cs="Arial"/>
          <w:sz w:val="24"/>
          <w:szCs w:val="24"/>
        </w:rPr>
      </w:pPr>
      <w:r>
        <w:rPr>
          <w:rStyle w:val="normaltextrun"/>
          <w:rFonts w:ascii="Arial" w:hAnsi="Arial"/>
          <w:sz w:val="24"/>
          <w:szCs w:val="24"/>
        </w:rPr>
        <w:t>The Health and Safety Co-</w:t>
      </w:r>
      <w:proofErr w:type="spellStart"/>
      <w:r>
        <w:rPr>
          <w:rStyle w:val="normaltextrun"/>
          <w:rFonts w:ascii="Arial" w:hAnsi="Arial"/>
          <w:sz w:val="24"/>
          <w:szCs w:val="24"/>
        </w:rPr>
        <w:t>ordinator</w:t>
      </w:r>
      <w:proofErr w:type="spellEnd"/>
      <w:r>
        <w:rPr>
          <w:rStyle w:val="normaltextrun"/>
          <w:rFonts w:ascii="Arial" w:hAnsi="Arial"/>
          <w:sz w:val="24"/>
          <w:szCs w:val="24"/>
        </w:rPr>
        <w:t xml:space="preserve"> at Seaton Primary School is the Operations Manager.</w:t>
      </w:r>
    </w:p>
    <w:p w14:paraId="6BD55B12" w14:textId="77777777" w:rsidR="006E632F" w:rsidRDefault="00895913">
      <w:pPr>
        <w:pStyle w:val="Body"/>
        <w:rPr>
          <w:rFonts w:ascii="Arial" w:eastAsia="Arial" w:hAnsi="Arial" w:cs="Arial"/>
          <w:i/>
          <w:iCs/>
          <w:sz w:val="24"/>
          <w:szCs w:val="24"/>
        </w:rPr>
      </w:pPr>
      <w:r>
        <w:rPr>
          <w:rFonts w:ascii="Arial" w:hAnsi="Arial"/>
          <w:b/>
          <w:bCs/>
          <w:sz w:val="24"/>
          <w:szCs w:val="24"/>
        </w:rPr>
        <w:t xml:space="preserve">The Duties of the Kitchen Manager, Caretaker, Cleaners and office team </w:t>
      </w:r>
      <w:r>
        <w:rPr>
          <w:rFonts w:ascii="Arial" w:hAnsi="Arial"/>
          <w:sz w:val="24"/>
          <w:szCs w:val="24"/>
        </w:rPr>
        <w:t>have specific delegated tasks in relation to health &amp; safety management within their departments/subject areas</w:t>
      </w:r>
      <w:r>
        <w:rPr>
          <w:rFonts w:ascii="Arial" w:hAnsi="Arial"/>
          <w:i/>
          <w:iCs/>
          <w:sz w:val="24"/>
          <w:szCs w:val="24"/>
        </w:rPr>
        <w:t xml:space="preserve">. </w:t>
      </w:r>
      <w:r>
        <w:rPr>
          <w:rFonts w:ascii="Arial" w:hAnsi="Arial"/>
          <w:sz w:val="24"/>
          <w:szCs w:val="24"/>
        </w:rPr>
        <w:t>They must ensure that:</w:t>
      </w:r>
    </w:p>
    <w:p w14:paraId="7313ADBC"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 xml:space="preserve">Risk assessments are undertaken for the work areas for which they are responsible and that identified control measures are implemented </w:t>
      </w:r>
    </w:p>
    <w:p w14:paraId="54FCEA39"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Appropriate safe working procedures are brought to the attention of all staff via appropriate instruction and training and are enforced effectively</w:t>
      </w:r>
    </w:p>
    <w:p w14:paraId="05B28053"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They take appropriate action on health, safety and welfare issues referred to them, informing the Head Teacher or Governing Body of any problems they are unable to resolve within the resources available to them</w:t>
      </w:r>
    </w:p>
    <w:p w14:paraId="2BF1AE0B"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They carry out regular inspections of their area of responsibility and report / record these inspections to the Head Teacher or Governing Body</w:t>
      </w:r>
    </w:p>
    <w:p w14:paraId="71AEB72E" w14:textId="77777777" w:rsidR="006E632F" w:rsidRDefault="00895913">
      <w:pPr>
        <w:pStyle w:val="Body"/>
        <w:widowControl w:val="0"/>
        <w:numPr>
          <w:ilvl w:val="0"/>
          <w:numId w:val="11"/>
        </w:numPr>
        <w:spacing w:after="0" w:line="240" w:lineRule="auto"/>
        <w:rPr>
          <w:rFonts w:ascii="Arial" w:hAnsi="Arial"/>
          <w:sz w:val="24"/>
          <w:szCs w:val="24"/>
        </w:rPr>
      </w:pPr>
      <w:r>
        <w:rPr>
          <w:rStyle w:val="normaltextrun"/>
          <w:rFonts w:ascii="Arial" w:hAnsi="Arial"/>
          <w:sz w:val="24"/>
          <w:szCs w:val="24"/>
        </w:rPr>
        <w:t>All accidents (including near misses) occurring within their area of responsibility are promptly reported and investigated</w:t>
      </w:r>
    </w:p>
    <w:p w14:paraId="56B66216" w14:textId="77777777" w:rsidR="006E632F" w:rsidRDefault="006E632F">
      <w:pPr>
        <w:pStyle w:val="Body"/>
        <w:rPr>
          <w:rFonts w:ascii="Arial" w:eastAsia="Arial" w:hAnsi="Arial" w:cs="Arial"/>
          <w:sz w:val="24"/>
          <w:szCs w:val="24"/>
        </w:rPr>
      </w:pPr>
    </w:p>
    <w:p w14:paraId="2DDDC1EE" w14:textId="77777777" w:rsidR="006E632F" w:rsidRDefault="00895913">
      <w:pPr>
        <w:pStyle w:val="Body"/>
        <w:rPr>
          <w:rFonts w:ascii="Arial" w:eastAsia="Arial" w:hAnsi="Arial" w:cs="Arial"/>
          <w:b/>
          <w:bCs/>
          <w:sz w:val="24"/>
          <w:szCs w:val="24"/>
        </w:rPr>
      </w:pPr>
      <w:r>
        <w:rPr>
          <w:rFonts w:ascii="Arial" w:hAnsi="Arial"/>
          <w:b/>
          <w:bCs/>
          <w:sz w:val="24"/>
          <w:szCs w:val="24"/>
        </w:rPr>
        <w:t>The Duties of all Members of Staff</w:t>
      </w:r>
    </w:p>
    <w:p w14:paraId="2F659C6E" w14:textId="0070D1BD" w:rsidR="006E632F" w:rsidRDefault="00895913">
      <w:pPr>
        <w:pStyle w:val="Body"/>
        <w:rPr>
          <w:rFonts w:ascii="Arial" w:eastAsia="Arial" w:hAnsi="Arial" w:cs="Arial"/>
          <w:sz w:val="24"/>
          <w:szCs w:val="24"/>
        </w:rPr>
      </w:pPr>
      <w:r>
        <w:rPr>
          <w:rFonts w:ascii="Arial" w:hAnsi="Arial"/>
          <w:sz w:val="24"/>
          <w:szCs w:val="24"/>
        </w:rPr>
        <w:t xml:space="preserve">Under the </w:t>
      </w:r>
      <w:r>
        <w:rPr>
          <w:rFonts w:ascii="Arial" w:hAnsi="Arial"/>
          <w:i/>
          <w:iCs/>
          <w:sz w:val="24"/>
          <w:szCs w:val="24"/>
        </w:rPr>
        <w:t>Health and Safety at work Act etc. 1974</w:t>
      </w:r>
      <w:r>
        <w:rPr>
          <w:rFonts w:ascii="Arial" w:hAnsi="Arial"/>
          <w:sz w:val="24"/>
          <w:szCs w:val="24"/>
        </w:rPr>
        <w:t xml:space="preserve"> all employees have general health and safety responsibilities. All employees are obliged to take care of their own health and safety whilst at work along with that of others who may be affected by their actions.  This also applies to volunteers who are under the control of the </w:t>
      </w:r>
      <w:r w:rsidR="00AF569F">
        <w:rPr>
          <w:rFonts w:ascii="Arial" w:hAnsi="Arial"/>
          <w:sz w:val="24"/>
          <w:szCs w:val="24"/>
        </w:rPr>
        <w:t>school</w:t>
      </w:r>
      <w:r>
        <w:rPr>
          <w:rFonts w:ascii="Arial" w:hAnsi="Arial"/>
          <w:sz w:val="24"/>
          <w:szCs w:val="24"/>
        </w:rPr>
        <w:t>.</w:t>
      </w:r>
    </w:p>
    <w:p w14:paraId="682F010C" w14:textId="77777777" w:rsidR="006E632F" w:rsidRDefault="00895913">
      <w:pPr>
        <w:pStyle w:val="Body"/>
        <w:spacing w:after="110"/>
        <w:rPr>
          <w:rFonts w:ascii="Arial" w:eastAsia="Arial" w:hAnsi="Arial" w:cs="Arial"/>
          <w:sz w:val="24"/>
          <w:szCs w:val="24"/>
        </w:rPr>
      </w:pPr>
      <w:r>
        <w:rPr>
          <w:rFonts w:ascii="Arial" w:hAnsi="Arial"/>
          <w:sz w:val="24"/>
          <w:szCs w:val="24"/>
        </w:rPr>
        <w:t xml:space="preserve">Specifically, all employees have responsibility </w:t>
      </w:r>
      <w:proofErr w:type="gramStart"/>
      <w:r>
        <w:rPr>
          <w:rFonts w:ascii="Arial" w:hAnsi="Arial"/>
          <w:sz w:val="24"/>
          <w:szCs w:val="24"/>
        </w:rPr>
        <w:t>to</w:t>
      </w:r>
      <w:proofErr w:type="gramEnd"/>
      <w:r>
        <w:rPr>
          <w:rFonts w:ascii="Arial" w:hAnsi="Arial"/>
          <w:sz w:val="24"/>
          <w:szCs w:val="24"/>
        </w:rPr>
        <w:t>:</w:t>
      </w:r>
    </w:p>
    <w:p w14:paraId="6E48286F"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lastRenderedPageBreak/>
        <w:t>Take reasonable care for the health and safety of themselves and others in undertaking their work</w:t>
      </w:r>
    </w:p>
    <w:p w14:paraId="61442CEC" w14:textId="77777777" w:rsidR="006E632F" w:rsidRDefault="00895913">
      <w:pPr>
        <w:pStyle w:val="Body"/>
        <w:numPr>
          <w:ilvl w:val="0"/>
          <w:numId w:val="13"/>
        </w:numPr>
        <w:spacing w:after="0" w:line="240" w:lineRule="auto"/>
        <w:rPr>
          <w:rFonts w:ascii="Arial" w:hAnsi="Arial"/>
          <w:sz w:val="24"/>
          <w:szCs w:val="24"/>
        </w:rPr>
      </w:pPr>
      <w:proofErr w:type="gramStart"/>
      <w:r>
        <w:rPr>
          <w:rFonts w:ascii="Arial" w:hAnsi="Arial"/>
          <w:sz w:val="24"/>
          <w:szCs w:val="24"/>
        </w:rPr>
        <w:t>Comply with the school's health and safety policy arrangements at all times</w:t>
      </w:r>
      <w:proofErr w:type="gramEnd"/>
    </w:p>
    <w:p w14:paraId="0F7C4AA8"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Report all accidents and incidents in line with the reporting procedure</w:t>
      </w:r>
    </w:p>
    <w:p w14:paraId="2E48B83E"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 xml:space="preserve">Not intentionally </w:t>
      </w:r>
      <w:proofErr w:type="gramStart"/>
      <w:r>
        <w:rPr>
          <w:rFonts w:ascii="Arial" w:hAnsi="Arial"/>
          <w:sz w:val="24"/>
          <w:szCs w:val="24"/>
        </w:rPr>
        <w:t>interfere</w:t>
      </w:r>
      <w:proofErr w:type="gramEnd"/>
      <w:r>
        <w:rPr>
          <w:rFonts w:ascii="Arial" w:hAnsi="Arial"/>
          <w:sz w:val="24"/>
          <w:szCs w:val="24"/>
        </w:rPr>
        <w:t xml:space="preserve"> with or </w:t>
      </w:r>
      <w:proofErr w:type="gramStart"/>
      <w:r>
        <w:rPr>
          <w:rFonts w:ascii="Arial" w:hAnsi="Arial"/>
          <w:sz w:val="24"/>
          <w:szCs w:val="24"/>
        </w:rPr>
        <w:t>misuse</w:t>
      </w:r>
      <w:proofErr w:type="gramEnd"/>
      <w:r>
        <w:rPr>
          <w:rFonts w:ascii="Arial" w:hAnsi="Arial"/>
          <w:sz w:val="24"/>
          <w:szCs w:val="24"/>
        </w:rPr>
        <w:t xml:space="preserve"> any equipment or fittings provided in the interests of health safety and welfare</w:t>
      </w:r>
    </w:p>
    <w:p w14:paraId="36D0F89E"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Report all defects in the condition of premises or equipment and any health and safety concerns immediately to their line manager</w:t>
      </w:r>
    </w:p>
    <w:p w14:paraId="09DE93ED"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Ensure that they only use equipment or machinery that they are competent / have been trained to use</w:t>
      </w:r>
    </w:p>
    <w:p w14:paraId="3ADDAC5C" w14:textId="77777777" w:rsidR="006E632F" w:rsidRDefault="00895913">
      <w:pPr>
        <w:pStyle w:val="Body"/>
        <w:numPr>
          <w:ilvl w:val="0"/>
          <w:numId w:val="13"/>
        </w:numPr>
        <w:spacing w:after="0" w:line="240" w:lineRule="auto"/>
        <w:rPr>
          <w:rFonts w:ascii="Arial" w:hAnsi="Arial"/>
          <w:sz w:val="24"/>
          <w:szCs w:val="24"/>
        </w:rPr>
      </w:pPr>
      <w:r>
        <w:rPr>
          <w:rFonts w:ascii="Arial" w:hAnsi="Arial"/>
          <w:sz w:val="24"/>
          <w:szCs w:val="24"/>
        </w:rPr>
        <w:t>Make use of all necessary control measures and personal protective equipment provided for safety or health reasons</w:t>
      </w:r>
    </w:p>
    <w:p w14:paraId="652A2747" w14:textId="77777777" w:rsidR="006E632F" w:rsidRDefault="006E632F">
      <w:pPr>
        <w:pStyle w:val="Body"/>
        <w:ind w:left="714"/>
        <w:rPr>
          <w:rFonts w:ascii="Arial" w:eastAsia="Arial" w:hAnsi="Arial" w:cs="Arial"/>
          <w:sz w:val="24"/>
          <w:szCs w:val="24"/>
        </w:rPr>
      </w:pPr>
    </w:p>
    <w:p w14:paraId="1D31B12D" w14:textId="77777777" w:rsidR="006E632F" w:rsidRDefault="00895913">
      <w:pPr>
        <w:pStyle w:val="Body"/>
        <w:rPr>
          <w:rFonts w:ascii="Arial" w:eastAsia="Arial" w:hAnsi="Arial" w:cs="Arial"/>
          <w:b/>
          <w:bCs/>
          <w:sz w:val="24"/>
          <w:szCs w:val="24"/>
        </w:rPr>
      </w:pPr>
      <w:r>
        <w:rPr>
          <w:rFonts w:ascii="Arial" w:hAnsi="Arial"/>
          <w:b/>
          <w:bCs/>
          <w:sz w:val="24"/>
          <w:szCs w:val="24"/>
        </w:rPr>
        <w:t>Pupils</w:t>
      </w:r>
    </w:p>
    <w:p w14:paraId="1666D1C8" w14:textId="77777777" w:rsidR="006E632F" w:rsidRDefault="00895913">
      <w:pPr>
        <w:pStyle w:val="Body"/>
        <w:rPr>
          <w:rFonts w:ascii="Arial" w:eastAsia="Arial" w:hAnsi="Arial" w:cs="Arial"/>
          <w:sz w:val="24"/>
          <w:szCs w:val="24"/>
        </w:rPr>
      </w:pPr>
      <w:r>
        <w:rPr>
          <w:rFonts w:ascii="Arial" w:hAnsi="Arial"/>
          <w:sz w:val="24"/>
          <w:szCs w:val="24"/>
        </w:rPr>
        <w:t>Pupils, in accordance with their age and aptitude, are expected to:</w:t>
      </w:r>
    </w:p>
    <w:p w14:paraId="018AB59C"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To exercise personal responsibility for the health and safety of themselves and others</w:t>
      </w:r>
    </w:p>
    <w:p w14:paraId="4165CDE1" w14:textId="33E02E9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 xml:space="preserve">To observe standards of </w:t>
      </w:r>
      <w:proofErr w:type="spellStart"/>
      <w:r>
        <w:rPr>
          <w:rStyle w:val="normaltextrun"/>
          <w:rFonts w:ascii="Arial" w:hAnsi="Arial"/>
          <w:sz w:val="24"/>
          <w:szCs w:val="24"/>
        </w:rPr>
        <w:t>behaviour</w:t>
      </w:r>
      <w:proofErr w:type="spellEnd"/>
      <w:r>
        <w:rPr>
          <w:rStyle w:val="normaltextrun"/>
          <w:rFonts w:ascii="Arial" w:hAnsi="Arial"/>
          <w:sz w:val="24"/>
          <w:szCs w:val="24"/>
        </w:rPr>
        <w:t xml:space="preserve"> and dress </w:t>
      </w:r>
      <w:r w:rsidR="005E3FC5">
        <w:rPr>
          <w:rStyle w:val="normaltextrun"/>
          <w:rFonts w:ascii="Arial" w:hAnsi="Arial"/>
          <w:sz w:val="24"/>
          <w:szCs w:val="24"/>
        </w:rPr>
        <w:t>consistently</w:t>
      </w:r>
      <w:r>
        <w:rPr>
          <w:rStyle w:val="normaltextrun"/>
          <w:rFonts w:ascii="Arial" w:hAnsi="Arial"/>
          <w:sz w:val="24"/>
          <w:szCs w:val="24"/>
        </w:rPr>
        <w:t xml:space="preserve"> with safety and/or hygiene </w:t>
      </w:r>
    </w:p>
    <w:p w14:paraId="79981105" w14:textId="77777777"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To observe all the health and safety rules of the school and</w:t>
      </w:r>
      <w:proofErr w:type="gramStart"/>
      <w:r>
        <w:rPr>
          <w:rStyle w:val="normaltextrun"/>
          <w:rFonts w:ascii="Arial" w:hAnsi="Arial"/>
          <w:sz w:val="24"/>
          <w:szCs w:val="24"/>
        </w:rPr>
        <w:t>, in particular, the</w:t>
      </w:r>
      <w:proofErr w:type="gramEnd"/>
      <w:r>
        <w:rPr>
          <w:rStyle w:val="normaltextrun"/>
          <w:rFonts w:ascii="Arial" w:hAnsi="Arial"/>
          <w:sz w:val="24"/>
          <w:szCs w:val="24"/>
        </w:rPr>
        <w:t xml:space="preserve"> instructions of staff given in an emergency</w:t>
      </w:r>
    </w:p>
    <w:p w14:paraId="59D1E1C7" w14:textId="4EA5B29B" w:rsidR="006E632F" w:rsidRDefault="00895913">
      <w:pPr>
        <w:pStyle w:val="Body"/>
        <w:numPr>
          <w:ilvl w:val="0"/>
          <w:numId w:val="13"/>
        </w:numPr>
        <w:spacing w:after="0" w:line="240" w:lineRule="auto"/>
        <w:rPr>
          <w:rFonts w:ascii="Arial" w:hAnsi="Arial"/>
          <w:sz w:val="24"/>
          <w:szCs w:val="24"/>
        </w:rPr>
      </w:pPr>
      <w:r>
        <w:rPr>
          <w:rStyle w:val="normaltextrun"/>
          <w:rFonts w:ascii="Arial" w:hAnsi="Arial"/>
          <w:sz w:val="24"/>
          <w:szCs w:val="24"/>
        </w:rPr>
        <w:t xml:space="preserve">Not </w:t>
      </w:r>
      <w:r w:rsidR="005E3FC5">
        <w:rPr>
          <w:rStyle w:val="normaltextrun"/>
          <w:rFonts w:ascii="Arial" w:hAnsi="Arial"/>
          <w:sz w:val="24"/>
          <w:szCs w:val="24"/>
        </w:rPr>
        <w:t>willfully</w:t>
      </w:r>
      <w:r>
        <w:rPr>
          <w:rStyle w:val="normaltextrun"/>
          <w:rFonts w:ascii="Arial" w:hAnsi="Arial"/>
          <w:sz w:val="24"/>
          <w:szCs w:val="24"/>
        </w:rPr>
        <w:t xml:space="preserve"> misuse, neglect or interfere with facilities or equipment provided for their and others</w:t>
      </w:r>
      <w:r>
        <w:rPr>
          <w:rFonts w:ascii="Arial" w:hAnsi="Arial"/>
          <w:sz w:val="24"/>
          <w:szCs w:val="24"/>
        </w:rPr>
        <w:t xml:space="preserve">’ </w:t>
      </w:r>
      <w:r>
        <w:rPr>
          <w:rStyle w:val="normaltextrun"/>
          <w:rFonts w:ascii="Arial" w:hAnsi="Arial"/>
          <w:sz w:val="24"/>
          <w:szCs w:val="24"/>
        </w:rPr>
        <w:t>health and safety</w:t>
      </w:r>
    </w:p>
    <w:p w14:paraId="63CF7DF6" w14:textId="77777777" w:rsidR="006E632F" w:rsidRDefault="006E632F">
      <w:pPr>
        <w:pStyle w:val="Body"/>
        <w:rPr>
          <w:rFonts w:ascii="Arial" w:eastAsia="Arial" w:hAnsi="Arial" w:cs="Arial"/>
          <w:i/>
          <w:iCs/>
          <w:sz w:val="24"/>
          <w:szCs w:val="24"/>
        </w:rPr>
      </w:pPr>
    </w:p>
    <w:p w14:paraId="2A202B13" w14:textId="77777777" w:rsidR="006E632F" w:rsidRDefault="00895913">
      <w:pPr>
        <w:pStyle w:val="Body"/>
        <w:rPr>
          <w:rFonts w:ascii="Arial" w:eastAsia="Arial" w:hAnsi="Arial" w:cs="Arial"/>
          <w:b/>
          <w:bCs/>
          <w:sz w:val="24"/>
          <w:szCs w:val="24"/>
        </w:rPr>
      </w:pPr>
      <w:r>
        <w:rPr>
          <w:rFonts w:ascii="Arial" w:hAnsi="Arial"/>
          <w:b/>
          <w:bCs/>
          <w:sz w:val="24"/>
          <w:szCs w:val="24"/>
        </w:rPr>
        <w:t>Contractors</w:t>
      </w:r>
    </w:p>
    <w:p w14:paraId="2F21302D" w14:textId="77777777" w:rsidR="006E632F" w:rsidRDefault="00895913">
      <w:pPr>
        <w:pStyle w:val="Body"/>
        <w:rPr>
          <w:rFonts w:ascii="Arial" w:eastAsia="Arial" w:hAnsi="Arial" w:cs="Arial"/>
          <w:sz w:val="24"/>
          <w:szCs w:val="24"/>
        </w:rPr>
      </w:pPr>
      <w:r>
        <w:rPr>
          <w:rFonts w:ascii="Arial" w:hAnsi="Arial"/>
          <w:sz w:val="24"/>
          <w:szCs w:val="24"/>
        </w:rPr>
        <w:t>All contractors who work on the school premises are required to identify and control any risks arising from their activities and inform the Head Teacher of any risk that may affect the staff, pupils and visitors.</w:t>
      </w:r>
    </w:p>
    <w:p w14:paraId="2741F1A3" w14:textId="77777777" w:rsidR="006E632F" w:rsidRDefault="00895913">
      <w:pPr>
        <w:pStyle w:val="Body"/>
        <w:rPr>
          <w:rFonts w:ascii="Arial" w:eastAsia="Arial" w:hAnsi="Arial" w:cs="Arial"/>
          <w:sz w:val="24"/>
          <w:szCs w:val="24"/>
        </w:rPr>
      </w:pPr>
      <w:r>
        <w:rPr>
          <w:rFonts w:ascii="Arial" w:hAnsi="Arial"/>
          <w:sz w:val="24"/>
          <w:szCs w:val="24"/>
        </w:rPr>
        <w:t xml:space="preserve">All contractors must be aware of this policy and the associated emergency procedures and </w:t>
      </w:r>
      <w:proofErr w:type="gramStart"/>
      <w:r>
        <w:rPr>
          <w:rFonts w:ascii="Arial" w:hAnsi="Arial"/>
          <w:sz w:val="24"/>
          <w:szCs w:val="24"/>
        </w:rPr>
        <w:t>comply with these requirements at all times</w:t>
      </w:r>
      <w:proofErr w:type="gramEnd"/>
      <w:r>
        <w:rPr>
          <w:rFonts w:ascii="Arial" w:hAnsi="Arial"/>
          <w:sz w:val="24"/>
          <w:szCs w:val="24"/>
        </w:rPr>
        <w:t>.</w:t>
      </w:r>
    </w:p>
    <w:p w14:paraId="27DFB20A" w14:textId="77777777" w:rsidR="006E632F" w:rsidRDefault="00895913">
      <w:pPr>
        <w:pStyle w:val="Body"/>
        <w:rPr>
          <w:rFonts w:ascii="Arial" w:eastAsia="Arial" w:hAnsi="Arial" w:cs="Arial"/>
          <w:sz w:val="24"/>
          <w:szCs w:val="24"/>
        </w:rPr>
      </w:pPr>
      <w:r>
        <w:rPr>
          <w:rFonts w:ascii="Arial" w:hAnsi="Arial"/>
          <w:sz w:val="24"/>
          <w:szCs w:val="24"/>
        </w:rPr>
        <w:t>In instances where the contractor creates hazardous conditions and refuses to eliminate them or take measures to make them safe, the Head Teacher will take such actions as are necessary to prevent staff, pupils and visitors being put at risk from injury.</w:t>
      </w:r>
    </w:p>
    <w:p w14:paraId="4BBDE979" w14:textId="77777777" w:rsidR="006E632F" w:rsidRDefault="006E632F">
      <w:pPr>
        <w:pStyle w:val="Body"/>
        <w:tabs>
          <w:tab w:val="left" w:pos="567"/>
        </w:tabs>
        <w:sectPr w:rsidR="006E632F">
          <w:footerReference w:type="default" r:id="rId8"/>
          <w:pgSz w:w="11900" w:h="16840"/>
          <w:pgMar w:top="1418" w:right="1814" w:bottom="1191" w:left="1814" w:header="708" w:footer="646" w:gutter="0"/>
          <w:cols w:space="720"/>
        </w:sectPr>
      </w:pPr>
    </w:p>
    <w:p w14:paraId="116B13D2" w14:textId="152830B4" w:rsidR="006E632F" w:rsidRDefault="00895913" w:rsidP="005E3FC5">
      <w:pPr>
        <w:pStyle w:val="Body"/>
        <w:tabs>
          <w:tab w:val="left" w:pos="567"/>
        </w:tabs>
        <w:ind w:left="567" w:hanging="567"/>
        <w:rPr>
          <w:rFonts w:ascii="Arial" w:eastAsia="Arial" w:hAnsi="Arial" w:cs="Arial"/>
          <w:b/>
          <w:bCs/>
          <w:sz w:val="24"/>
          <w:szCs w:val="24"/>
        </w:rPr>
      </w:pPr>
      <w:r>
        <w:rPr>
          <w:rFonts w:ascii="Arial" w:hAnsi="Arial"/>
          <w:b/>
          <w:bCs/>
          <w:sz w:val="24"/>
          <w:szCs w:val="24"/>
          <w:lang w:val="de-DE"/>
        </w:rPr>
        <w:lastRenderedPageBreak/>
        <w:t>SECTION 3: ARRANGEMENTS</w:t>
      </w:r>
    </w:p>
    <w:p w14:paraId="53E41E9A" w14:textId="77777777" w:rsidR="006E632F" w:rsidRDefault="00895913">
      <w:pPr>
        <w:pStyle w:val="Body"/>
        <w:tabs>
          <w:tab w:val="left" w:pos="567"/>
        </w:tabs>
        <w:ind w:left="567" w:hanging="567"/>
        <w:rPr>
          <w:rFonts w:ascii="Arial" w:eastAsia="Arial" w:hAnsi="Arial" w:cs="Arial"/>
          <w:b/>
          <w:bCs/>
          <w:sz w:val="24"/>
          <w:szCs w:val="24"/>
        </w:rPr>
      </w:pPr>
      <w:r>
        <w:rPr>
          <w:rFonts w:ascii="Arial" w:hAnsi="Arial"/>
          <w:b/>
          <w:bCs/>
          <w:sz w:val="24"/>
          <w:szCs w:val="24"/>
          <w:lang w:val="it-IT"/>
        </w:rPr>
        <w:t>Risk Assessment</w:t>
      </w:r>
    </w:p>
    <w:p w14:paraId="7176E670" w14:textId="77777777" w:rsidR="006E632F" w:rsidRDefault="00895913">
      <w:pPr>
        <w:pStyle w:val="Body"/>
        <w:tabs>
          <w:tab w:val="left" w:pos="567"/>
        </w:tabs>
        <w:rPr>
          <w:rFonts w:ascii="Arial" w:eastAsia="Arial" w:hAnsi="Arial" w:cs="Arial"/>
          <w:sz w:val="24"/>
          <w:szCs w:val="24"/>
        </w:rPr>
      </w:pPr>
      <w:r>
        <w:rPr>
          <w:rFonts w:ascii="Arial" w:hAnsi="Arial"/>
          <w:sz w:val="24"/>
          <w:szCs w:val="24"/>
        </w:rPr>
        <w:t xml:space="preserve">The underlying process which informs safety management is risk assessment.  Assessments of significant risks will be made with those </w:t>
      </w:r>
      <w:proofErr w:type="gramStart"/>
      <w:r>
        <w:rPr>
          <w:rFonts w:ascii="Arial" w:hAnsi="Arial"/>
          <w:sz w:val="24"/>
          <w:szCs w:val="24"/>
        </w:rPr>
        <w:t>persons</w:t>
      </w:r>
      <w:proofErr w:type="gramEnd"/>
      <w:r>
        <w:rPr>
          <w:rFonts w:ascii="Arial" w:hAnsi="Arial"/>
          <w:sz w:val="24"/>
          <w:szCs w:val="24"/>
        </w:rPr>
        <w:t xml:space="preserve"> responsible for the activity/area affected and the significant findings of these decisions will be recorded in writing.  This will be achieved principally by amending and adopting the model risk assessments provided by the Health and Safety Service.  Specifically, the model risk assessments amended and adopted </w:t>
      </w:r>
      <w:proofErr w:type="gramStart"/>
      <w:r>
        <w:rPr>
          <w:rFonts w:ascii="Arial" w:hAnsi="Arial"/>
          <w:sz w:val="24"/>
          <w:szCs w:val="24"/>
        </w:rPr>
        <w:t>in order to</w:t>
      </w:r>
      <w:proofErr w:type="gramEnd"/>
      <w:r>
        <w:rPr>
          <w:rFonts w:ascii="Arial" w:hAnsi="Arial"/>
          <w:sz w:val="24"/>
          <w:szCs w:val="24"/>
        </w:rPr>
        <w:t xml:space="preserve"> identify suitable risk control measures will be as follows:</w:t>
      </w:r>
    </w:p>
    <w:p w14:paraId="7973577C"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RA05 COSHH</w:t>
      </w:r>
    </w:p>
    <w:p w14:paraId="58F0398A" w14:textId="18D85DB5"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RA03 </w:t>
      </w:r>
      <w:r w:rsidR="00D07F02">
        <w:rPr>
          <w:rStyle w:val="normaltextrun"/>
          <w:rFonts w:ascii="Arial" w:hAnsi="Arial"/>
          <w:sz w:val="24"/>
          <w:szCs w:val="24"/>
        </w:rPr>
        <w:t>Building</w:t>
      </w:r>
      <w:r>
        <w:rPr>
          <w:rStyle w:val="normaltextrun"/>
          <w:rFonts w:ascii="Arial" w:hAnsi="Arial"/>
          <w:sz w:val="24"/>
          <w:szCs w:val="24"/>
        </w:rPr>
        <w:t xml:space="preserve"> and Site Safety</w:t>
      </w:r>
    </w:p>
    <w:p w14:paraId="12DC48F7"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RA04 Cleaning, Caretaking and Maintenance</w:t>
      </w:r>
    </w:p>
    <w:p w14:paraId="27E7D970"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RA08 Fire Safety</w:t>
      </w:r>
    </w:p>
    <w:p w14:paraId="048D6FE3"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RA09 First Aid Needs and Provision</w:t>
      </w:r>
    </w:p>
    <w:p w14:paraId="410A14E8"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RA11 Kitchen Safety</w:t>
      </w:r>
    </w:p>
    <w:p w14:paraId="3AD0E006" w14:textId="77777777" w:rsidR="006E632F" w:rsidRDefault="00895913">
      <w:pPr>
        <w:pStyle w:val="Body"/>
        <w:widowControl w:val="0"/>
        <w:numPr>
          <w:ilvl w:val="0"/>
          <w:numId w:val="15"/>
        </w:numPr>
        <w:spacing w:after="0" w:line="240" w:lineRule="auto"/>
        <w:rPr>
          <w:rFonts w:ascii="Arial" w:hAnsi="Arial"/>
          <w:sz w:val="24"/>
          <w:szCs w:val="24"/>
          <w:lang w:val="de-DE"/>
        </w:rPr>
      </w:pPr>
      <w:r>
        <w:rPr>
          <w:rStyle w:val="normaltextrun"/>
          <w:rFonts w:ascii="Arial" w:hAnsi="Arial"/>
          <w:sz w:val="24"/>
          <w:szCs w:val="24"/>
          <w:lang w:val="de-DE"/>
        </w:rPr>
        <w:t xml:space="preserve">RA18 </w:t>
      </w:r>
      <w:r>
        <w:rPr>
          <w:rFonts w:ascii="Arial" w:hAnsi="Arial"/>
          <w:sz w:val="24"/>
          <w:szCs w:val="24"/>
        </w:rPr>
        <w:t xml:space="preserve">– </w:t>
      </w:r>
      <w:r>
        <w:rPr>
          <w:rStyle w:val="normaltextrun"/>
          <w:rFonts w:ascii="Arial" w:hAnsi="Arial"/>
          <w:sz w:val="24"/>
          <w:szCs w:val="24"/>
        </w:rPr>
        <w:t>Maternity RA - stored in respective HR folders in SharePoint</w:t>
      </w:r>
    </w:p>
    <w:p w14:paraId="7A2F148D" w14:textId="5EDE8D0A"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RA21 Seaton Primary School </w:t>
      </w:r>
    </w:p>
    <w:p w14:paraId="7B346546" w14:textId="25CB37AC"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 xml:space="preserve">RA22 </w:t>
      </w:r>
      <w:r>
        <w:rPr>
          <w:rFonts w:ascii="Arial" w:hAnsi="Arial"/>
          <w:sz w:val="24"/>
          <w:szCs w:val="24"/>
        </w:rPr>
        <w:t xml:space="preserve">– </w:t>
      </w:r>
      <w:r>
        <w:rPr>
          <w:rStyle w:val="normaltextrun"/>
          <w:rFonts w:ascii="Arial" w:hAnsi="Arial"/>
          <w:sz w:val="24"/>
          <w:szCs w:val="24"/>
        </w:rPr>
        <w:t xml:space="preserve">Primary Whole School </w:t>
      </w:r>
    </w:p>
    <w:p w14:paraId="241E189B"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RA24b Security of Educational Establishment</w:t>
      </w:r>
    </w:p>
    <w:p w14:paraId="31A2B49F" w14:textId="77777777" w:rsidR="006E632F" w:rsidRDefault="00895913">
      <w:pPr>
        <w:pStyle w:val="Body"/>
        <w:widowControl w:val="0"/>
        <w:numPr>
          <w:ilvl w:val="0"/>
          <w:numId w:val="15"/>
        </w:numPr>
        <w:spacing w:after="0" w:line="240" w:lineRule="auto"/>
        <w:rPr>
          <w:rFonts w:ascii="Arial" w:hAnsi="Arial"/>
          <w:sz w:val="24"/>
          <w:szCs w:val="24"/>
        </w:rPr>
      </w:pPr>
      <w:r>
        <w:rPr>
          <w:rStyle w:val="normaltextrun"/>
          <w:rFonts w:ascii="Arial" w:hAnsi="Arial"/>
          <w:sz w:val="24"/>
          <w:szCs w:val="24"/>
        </w:rPr>
        <w:t>RA26 Swimming and Hydrotherapy</w:t>
      </w:r>
    </w:p>
    <w:p w14:paraId="49F80816" w14:textId="77777777" w:rsidR="006E632F" w:rsidRDefault="006E632F">
      <w:pPr>
        <w:pStyle w:val="Body"/>
        <w:rPr>
          <w:rFonts w:ascii="Arial" w:eastAsia="Arial" w:hAnsi="Arial" w:cs="Arial"/>
          <w:sz w:val="24"/>
          <w:szCs w:val="24"/>
        </w:rPr>
      </w:pPr>
    </w:p>
    <w:p w14:paraId="7D9088AC" w14:textId="03FC46C7" w:rsidR="006E632F" w:rsidRDefault="00895913" w:rsidP="00D07F02">
      <w:pPr>
        <w:pStyle w:val="Body"/>
        <w:tabs>
          <w:tab w:val="left" w:pos="720"/>
          <w:tab w:val="left" w:pos="1440"/>
          <w:tab w:val="left" w:pos="1710"/>
          <w:tab w:val="left" w:pos="2340"/>
          <w:tab w:val="left" w:pos="2610"/>
        </w:tabs>
        <w:rPr>
          <w:rFonts w:ascii="Arial" w:eastAsia="Arial" w:hAnsi="Arial" w:cs="Arial"/>
          <w:sz w:val="24"/>
          <w:szCs w:val="24"/>
        </w:rPr>
      </w:pPr>
      <w:r>
        <w:rPr>
          <w:rFonts w:ascii="Arial" w:hAnsi="Arial"/>
          <w:sz w:val="24"/>
          <w:szCs w:val="24"/>
        </w:rPr>
        <w:t>Risk assessments are available for all staff to view and are held centrally in SharePoint, under Key Documents</w:t>
      </w:r>
      <w:r w:rsidR="00020E3B">
        <w:rPr>
          <w:rFonts w:ascii="Arial" w:hAnsi="Arial"/>
          <w:sz w:val="24"/>
          <w:szCs w:val="24"/>
        </w:rPr>
        <w:t xml:space="preserve"> and will be transferred into Teams</w:t>
      </w:r>
      <w:r w:rsidR="003020CA">
        <w:rPr>
          <w:rFonts w:ascii="Arial" w:hAnsi="Arial"/>
          <w:sz w:val="24"/>
          <w:szCs w:val="24"/>
        </w:rPr>
        <w:t xml:space="preserve"> shortly</w:t>
      </w:r>
      <w:r>
        <w:rPr>
          <w:rFonts w:ascii="Arial" w:hAnsi="Arial"/>
          <w:sz w:val="24"/>
          <w:szCs w:val="24"/>
        </w:rPr>
        <w:t>.  Wherever possible, affected staff will be included in the risk assessment process.</w:t>
      </w:r>
      <w:r>
        <w:rPr>
          <w:rFonts w:ascii="Arial" w:hAnsi="Arial"/>
          <w:color w:val="FF0000"/>
          <w:sz w:val="24"/>
          <w:szCs w:val="24"/>
          <w:u w:color="FF0000"/>
        </w:rPr>
        <w:t xml:space="preserve">  </w:t>
      </w:r>
      <w:r>
        <w:rPr>
          <w:rFonts w:ascii="Arial" w:hAnsi="Arial"/>
          <w:sz w:val="24"/>
          <w:szCs w:val="24"/>
        </w:rPr>
        <w:t xml:space="preserve">Staff and other affected parties will be briefed </w:t>
      </w:r>
      <w:proofErr w:type="gramStart"/>
      <w:r>
        <w:rPr>
          <w:rFonts w:ascii="Arial" w:hAnsi="Arial"/>
          <w:sz w:val="24"/>
          <w:szCs w:val="24"/>
        </w:rPr>
        <w:t>in</w:t>
      </w:r>
      <w:proofErr w:type="gramEnd"/>
      <w:r>
        <w:rPr>
          <w:rFonts w:ascii="Arial" w:hAnsi="Arial"/>
          <w:sz w:val="24"/>
          <w:szCs w:val="24"/>
        </w:rPr>
        <w:t xml:space="preserve"> the risk assessment findings. </w:t>
      </w:r>
    </w:p>
    <w:p w14:paraId="2CD819DC" w14:textId="5E7EE815" w:rsidR="006E632F" w:rsidRDefault="00895913">
      <w:pPr>
        <w:pStyle w:val="Body"/>
        <w:rPr>
          <w:rFonts w:ascii="Arial" w:eastAsia="Arial" w:hAnsi="Arial" w:cs="Arial"/>
          <w:sz w:val="24"/>
          <w:szCs w:val="24"/>
        </w:rPr>
      </w:pPr>
      <w:r>
        <w:rPr>
          <w:rFonts w:ascii="Arial" w:hAnsi="Arial"/>
          <w:sz w:val="24"/>
          <w:szCs w:val="24"/>
        </w:rPr>
        <w:t xml:space="preserve">Risk assessment records will be reviewed by the Head Teacher and </w:t>
      </w:r>
      <w:r w:rsidR="00D07F02">
        <w:rPr>
          <w:rFonts w:ascii="Arial" w:hAnsi="Arial"/>
          <w:sz w:val="24"/>
          <w:szCs w:val="24"/>
        </w:rPr>
        <w:t>Operations Manager</w:t>
      </w:r>
      <w:r>
        <w:rPr>
          <w:rFonts w:ascii="Arial" w:hAnsi="Arial"/>
          <w:sz w:val="24"/>
          <w:szCs w:val="24"/>
        </w:rPr>
        <w:t xml:space="preserve">, and ratified by Governors where changes are made, or yearly, </w:t>
      </w:r>
      <w:proofErr w:type="gramStart"/>
      <w:r>
        <w:rPr>
          <w:rFonts w:ascii="Arial" w:hAnsi="Arial"/>
          <w:sz w:val="24"/>
          <w:szCs w:val="24"/>
        </w:rPr>
        <w:t>depending</w:t>
      </w:r>
      <w:proofErr w:type="gramEnd"/>
      <w:r>
        <w:rPr>
          <w:rFonts w:ascii="Arial" w:hAnsi="Arial"/>
          <w:sz w:val="24"/>
          <w:szCs w:val="24"/>
        </w:rPr>
        <w:t xml:space="preserve"> which isa the shortest </w:t>
      </w:r>
      <w:proofErr w:type="gramStart"/>
      <w:r>
        <w:rPr>
          <w:rFonts w:ascii="Arial" w:hAnsi="Arial"/>
          <w:sz w:val="24"/>
          <w:szCs w:val="24"/>
        </w:rPr>
        <w:t>period of time</w:t>
      </w:r>
      <w:proofErr w:type="gramEnd"/>
      <w:r>
        <w:rPr>
          <w:rFonts w:ascii="Arial" w:hAnsi="Arial"/>
          <w:sz w:val="24"/>
          <w:szCs w:val="24"/>
        </w:rPr>
        <w:t xml:space="preserve">. This will be identified on risk assessment record. </w:t>
      </w:r>
    </w:p>
    <w:p w14:paraId="7964CBA2" w14:textId="77777777" w:rsidR="006E632F" w:rsidRDefault="006E632F">
      <w:pPr>
        <w:pStyle w:val="Body"/>
        <w:rPr>
          <w:rFonts w:ascii="Arial" w:eastAsia="Arial" w:hAnsi="Arial" w:cs="Arial"/>
          <w:sz w:val="24"/>
          <w:szCs w:val="24"/>
        </w:rPr>
      </w:pPr>
    </w:p>
    <w:p w14:paraId="2AE50754" w14:textId="77777777" w:rsidR="006E632F" w:rsidRDefault="00895913">
      <w:pPr>
        <w:pStyle w:val="Body"/>
        <w:rPr>
          <w:rFonts w:ascii="Arial" w:eastAsia="Arial" w:hAnsi="Arial" w:cs="Arial"/>
        </w:rPr>
      </w:pPr>
      <w:r>
        <w:rPr>
          <w:rFonts w:ascii="Arial" w:hAnsi="Arial"/>
          <w:sz w:val="24"/>
          <w:szCs w:val="24"/>
        </w:rPr>
        <w:t>For full details relating to risk assessment arrangements, reference should be made to the HS47 Arrangements Note.</w:t>
      </w:r>
    </w:p>
    <w:p w14:paraId="2F56F690" w14:textId="77777777" w:rsidR="006E632F" w:rsidRDefault="00895913">
      <w:pPr>
        <w:pStyle w:val="Body"/>
        <w:rPr>
          <w:rFonts w:ascii="Arial" w:eastAsia="Arial" w:hAnsi="Arial" w:cs="Arial"/>
        </w:rPr>
      </w:pPr>
      <w:r>
        <w:rPr>
          <w:rFonts w:ascii="Arial" w:hAnsi="Arial"/>
          <w:i/>
          <w:iCs/>
          <w:sz w:val="24"/>
          <w:szCs w:val="24"/>
        </w:rPr>
        <w:t>Other arrangements in alphabetical order:</w:t>
      </w:r>
    </w:p>
    <w:p w14:paraId="363DAC02" w14:textId="77777777" w:rsidR="006E632F" w:rsidRDefault="00895913">
      <w:pPr>
        <w:pStyle w:val="Body"/>
        <w:rPr>
          <w:rFonts w:ascii="Arial" w:eastAsia="Arial" w:hAnsi="Arial" w:cs="Arial"/>
          <w:b/>
          <w:bCs/>
          <w:sz w:val="24"/>
          <w:szCs w:val="24"/>
        </w:rPr>
      </w:pPr>
      <w:r>
        <w:rPr>
          <w:rFonts w:ascii="Arial" w:hAnsi="Arial"/>
          <w:b/>
          <w:bCs/>
          <w:sz w:val="24"/>
          <w:szCs w:val="24"/>
        </w:rPr>
        <w:t>Accident/Incident Reporting</w:t>
      </w:r>
    </w:p>
    <w:p w14:paraId="76FC9D51" w14:textId="77777777" w:rsidR="006E632F" w:rsidRDefault="00895913">
      <w:pPr>
        <w:pStyle w:val="Body"/>
        <w:rPr>
          <w:rFonts w:ascii="Arial" w:eastAsia="Arial" w:hAnsi="Arial" w:cs="Arial"/>
          <w:sz w:val="24"/>
          <w:szCs w:val="24"/>
        </w:rPr>
      </w:pPr>
      <w:r>
        <w:rPr>
          <w:rFonts w:ascii="Arial" w:hAnsi="Arial"/>
          <w:sz w:val="24"/>
          <w:szCs w:val="24"/>
          <w:lang w:val="de-DE"/>
        </w:rPr>
        <w:t>All</w:t>
      </w:r>
      <w:r>
        <w:rPr>
          <w:rFonts w:ascii="Arial" w:hAnsi="Arial"/>
          <w:b/>
          <w:bCs/>
          <w:sz w:val="24"/>
          <w:szCs w:val="24"/>
        </w:rPr>
        <w:t xml:space="preserve"> </w:t>
      </w:r>
      <w:r>
        <w:rPr>
          <w:rFonts w:ascii="Arial" w:hAnsi="Arial"/>
          <w:sz w:val="24"/>
          <w:szCs w:val="24"/>
        </w:rPr>
        <w:t xml:space="preserve">employee accidents must be reported to the Governing Body.  This will be achieved by entering accident details onto the OSHENS on-line accident reporting system.   </w:t>
      </w:r>
    </w:p>
    <w:p w14:paraId="542C2F66" w14:textId="77777777" w:rsidR="006E632F" w:rsidRDefault="006E632F">
      <w:pPr>
        <w:pStyle w:val="Body"/>
        <w:rPr>
          <w:rFonts w:ascii="Arial" w:eastAsia="Arial" w:hAnsi="Arial" w:cs="Arial"/>
          <w:sz w:val="24"/>
          <w:szCs w:val="24"/>
        </w:rPr>
      </w:pPr>
    </w:p>
    <w:p w14:paraId="3E234960" w14:textId="3588179E" w:rsidR="006E632F" w:rsidRDefault="00895913">
      <w:pPr>
        <w:pStyle w:val="Body"/>
        <w:rPr>
          <w:rFonts w:ascii="Arial" w:eastAsia="Arial" w:hAnsi="Arial" w:cs="Arial"/>
          <w:sz w:val="24"/>
          <w:szCs w:val="24"/>
        </w:rPr>
      </w:pPr>
      <w:r>
        <w:rPr>
          <w:rFonts w:ascii="Arial" w:hAnsi="Arial"/>
          <w:sz w:val="24"/>
          <w:szCs w:val="24"/>
        </w:rPr>
        <w:t xml:space="preserve">Accidents </w:t>
      </w:r>
      <w:proofErr w:type="gramStart"/>
      <w:r>
        <w:rPr>
          <w:rFonts w:ascii="Arial" w:hAnsi="Arial"/>
          <w:sz w:val="24"/>
          <w:szCs w:val="24"/>
        </w:rPr>
        <w:t>to</w:t>
      </w:r>
      <w:proofErr w:type="gramEnd"/>
      <w:r>
        <w:rPr>
          <w:rFonts w:ascii="Arial" w:hAnsi="Arial"/>
          <w:sz w:val="24"/>
          <w:szCs w:val="24"/>
        </w:rPr>
        <w:t xml:space="preserve"> pupils and other non-employees should be recorded in the accident book and recorded in OSHE</w:t>
      </w:r>
      <w:r w:rsidR="003020CA">
        <w:rPr>
          <w:rFonts w:ascii="Arial" w:hAnsi="Arial"/>
          <w:sz w:val="24"/>
          <w:szCs w:val="24"/>
        </w:rPr>
        <w:t>N</w:t>
      </w:r>
      <w:r>
        <w:rPr>
          <w:rFonts w:ascii="Arial" w:hAnsi="Arial"/>
          <w:sz w:val="24"/>
          <w:szCs w:val="24"/>
        </w:rPr>
        <w:t xml:space="preserve">S and a copy saved in the First Aid folder.  Those accidents </w:t>
      </w:r>
      <w:proofErr w:type="gramStart"/>
      <w:r>
        <w:rPr>
          <w:rFonts w:ascii="Arial" w:hAnsi="Arial"/>
          <w:sz w:val="24"/>
          <w:szCs w:val="24"/>
        </w:rPr>
        <w:t>to</w:t>
      </w:r>
      <w:proofErr w:type="gramEnd"/>
      <w:r>
        <w:rPr>
          <w:rFonts w:ascii="Arial" w:hAnsi="Arial"/>
          <w:sz w:val="24"/>
          <w:szCs w:val="24"/>
        </w:rPr>
        <w:t xml:space="preserve"> pupils and members of the public which are work related, in that they have arisen out of a material defect or </w:t>
      </w:r>
      <w:proofErr w:type="spellStart"/>
      <w:r>
        <w:rPr>
          <w:rFonts w:ascii="Arial" w:hAnsi="Arial"/>
          <w:sz w:val="24"/>
          <w:szCs w:val="24"/>
        </w:rPr>
        <w:lastRenderedPageBreak/>
        <w:t>organisational</w:t>
      </w:r>
      <w:proofErr w:type="spellEnd"/>
      <w:r>
        <w:rPr>
          <w:rFonts w:ascii="Arial" w:hAnsi="Arial"/>
          <w:sz w:val="24"/>
          <w:szCs w:val="24"/>
        </w:rPr>
        <w:t xml:space="preserve"> failure, must also be reported to the Governing Body by entering accident details onto the OSHENS on-line accident reporting system.   </w:t>
      </w:r>
    </w:p>
    <w:p w14:paraId="6AC2C23C" w14:textId="77777777" w:rsidR="006E632F" w:rsidRDefault="006E632F">
      <w:pPr>
        <w:pStyle w:val="Body"/>
        <w:rPr>
          <w:rFonts w:ascii="Arial" w:eastAsia="Arial" w:hAnsi="Arial" w:cs="Arial"/>
          <w:sz w:val="24"/>
          <w:szCs w:val="24"/>
        </w:rPr>
      </w:pPr>
    </w:p>
    <w:p w14:paraId="1038A5CC" w14:textId="24B08465" w:rsidR="006E632F" w:rsidRPr="00D07F02" w:rsidRDefault="00895913">
      <w:pPr>
        <w:pStyle w:val="Body"/>
        <w:rPr>
          <w:rFonts w:ascii="Arial" w:eastAsia="Arial" w:hAnsi="Arial" w:cs="Arial"/>
          <w:color w:val="FF0000"/>
          <w:sz w:val="24"/>
          <w:szCs w:val="24"/>
          <w:u w:color="FF0000"/>
        </w:rPr>
      </w:pPr>
      <w:r>
        <w:rPr>
          <w:rFonts w:ascii="Arial" w:hAnsi="Arial"/>
          <w:sz w:val="24"/>
          <w:szCs w:val="24"/>
        </w:rPr>
        <w:t xml:space="preserve">Parents / carers will be notified immediately of all major injuries. </w:t>
      </w:r>
      <w:r>
        <w:rPr>
          <w:rFonts w:ascii="Arial" w:hAnsi="Arial"/>
          <w:color w:val="FF0000"/>
          <w:sz w:val="24"/>
          <w:szCs w:val="24"/>
          <w:u w:color="FF0000"/>
        </w:rPr>
        <w:t xml:space="preserve">  </w:t>
      </w:r>
    </w:p>
    <w:p w14:paraId="0E0AF9B0" w14:textId="67FA3616" w:rsidR="006E632F" w:rsidRDefault="00895913">
      <w:pPr>
        <w:pStyle w:val="Body"/>
        <w:rPr>
          <w:rFonts w:ascii="Arial" w:eastAsia="Arial" w:hAnsi="Arial" w:cs="Arial"/>
          <w:sz w:val="24"/>
          <w:szCs w:val="24"/>
        </w:rPr>
      </w:pPr>
      <w:r>
        <w:rPr>
          <w:rFonts w:ascii="Arial" w:hAnsi="Arial"/>
          <w:sz w:val="24"/>
          <w:szCs w:val="24"/>
        </w:rPr>
        <w:t xml:space="preserve">The Head Teacher will investigate accidents and take remedial steps to avoid similar instances recurring. </w:t>
      </w:r>
    </w:p>
    <w:p w14:paraId="2BE0E433" w14:textId="6FEB0342" w:rsidR="006E632F" w:rsidRDefault="00895913">
      <w:pPr>
        <w:pStyle w:val="Body"/>
        <w:rPr>
          <w:rFonts w:ascii="Arial" w:eastAsia="Arial" w:hAnsi="Arial" w:cs="Arial"/>
          <w:sz w:val="24"/>
          <w:szCs w:val="24"/>
        </w:rPr>
      </w:pPr>
      <w:r>
        <w:rPr>
          <w:rFonts w:ascii="Arial" w:hAnsi="Arial"/>
          <w:sz w:val="24"/>
          <w:szCs w:val="24"/>
        </w:rPr>
        <w:t>All accidents which fall within the scope of the Reporting of Injuries, Diseases and Dangerous Occurrence Regulations 2013 will be reported to the HSE via the OSHENS on-line accident reporting system.  This will be undertaken by the Devon Health and Safety Service.</w:t>
      </w:r>
    </w:p>
    <w:p w14:paraId="6D9F44E0" w14:textId="77777777" w:rsidR="006E632F" w:rsidRDefault="00895913">
      <w:pPr>
        <w:pStyle w:val="Body"/>
        <w:rPr>
          <w:rFonts w:ascii="Arial" w:eastAsia="Arial" w:hAnsi="Arial" w:cs="Arial"/>
          <w:sz w:val="24"/>
          <w:szCs w:val="24"/>
        </w:rPr>
      </w:pPr>
      <w:r>
        <w:rPr>
          <w:rFonts w:ascii="Arial" w:hAnsi="Arial"/>
          <w:sz w:val="24"/>
          <w:szCs w:val="24"/>
        </w:rPr>
        <w:t>For full details relating to accident reporting arrangements, reference should be made to the HS01 Arrangements Note.</w:t>
      </w:r>
    </w:p>
    <w:p w14:paraId="1222491A" w14:textId="77777777" w:rsidR="006E632F" w:rsidRDefault="006E632F">
      <w:pPr>
        <w:pStyle w:val="Body"/>
        <w:rPr>
          <w:rFonts w:ascii="Arial" w:eastAsia="Arial" w:hAnsi="Arial" w:cs="Arial"/>
          <w:sz w:val="24"/>
          <w:szCs w:val="24"/>
        </w:rPr>
      </w:pPr>
    </w:p>
    <w:p w14:paraId="485B2A82" w14:textId="77777777" w:rsidR="006E632F" w:rsidRDefault="00895913">
      <w:pPr>
        <w:pStyle w:val="Body"/>
        <w:rPr>
          <w:rFonts w:ascii="Arial" w:eastAsia="Arial" w:hAnsi="Arial" w:cs="Arial"/>
          <w:b/>
          <w:bCs/>
          <w:sz w:val="24"/>
          <w:szCs w:val="24"/>
        </w:rPr>
      </w:pPr>
      <w:r>
        <w:rPr>
          <w:rFonts w:ascii="Arial" w:hAnsi="Arial"/>
          <w:b/>
          <w:bCs/>
          <w:sz w:val="24"/>
          <w:szCs w:val="24"/>
          <w:lang w:val="pt-PT"/>
        </w:rPr>
        <w:t>Asbestos</w:t>
      </w:r>
    </w:p>
    <w:p w14:paraId="37BFC4CE" w14:textId="0C39004C" w:rsidR="006E632F" w:rsidRDefault="00895913" w:rsidP="00D07F02">
      <w:pPr>
        <w:pStyle w:val="Body"/>
        <w:rPr>
          <w:rFonts w:ascii="Arial" w:eastAsia="Arial" w:hAnsi="Arial" w:cs="Arial"/>
          <w:sz w:val="24"/>
          <w:szCs w:val="24"/>
        </w:rPr>
      </w:pPr>
      <w:r>
        <w:rPr>
          <w:rFonts w:ascii="Arial" w:hAnsi="Arial"/>
          <w:sz w:val="24"/>
          <w:szCs w:val="24"/>
        </w:rPr>
        <w:t xml:space="preserve">The arrangements for the management of asbestos on the site are detailed in the Asbestos Management Plan (AMP).  This </w:t>
      </w:r>
      <w:proofErr w:type="gramStart"/>
      <w:r>
        <w:rPr>
          <w:rFonts w:ascii="Arial" w:hAnsi="Arial"/>
          <w:sz w:val="24"/>
          <w:szCs w:val="24"/>
        </w:rPr>
        <w:t>is located in</w:t>
      </w:r>
      <w:proofErr w:type="gramEnd"/>
      <w:r>
        <w:rPr>
          <w:rFonts w:ascii="Arial" w:hAnsi="Arial"/>
          <w:sz w:val="24"/>
          <w:szCs w:val="24"/>
        </w:rPr>
        <w:t xml:space="preserve"> the Asbestos Folder in the School Office.</w:t>
      </w:r>
    </w:p>
    <w:p w14:paraId="12C9A7EA" w14:textId="168CDFB7" w:rsidR="00966D53" w:rsidRDefault="00895913">
      <w:pPr>
        <w:pStyle w:val="Body"/>
        <w:rPr>
          <w:rFonts w:ascii="Arial" w:eastAsia="Arial" w:hAnsi="Arial" w:cs="Arial"/>
          <w:sz w:val="24"/>
          <w:szCs w:val="24"/>
        </w:rPr>
      </w:pPr>
      <w:r>
        <w:rPr>
          <w:rFonts w:ascii="Arial" w:hAnsi="Arial"/>
          <w:sz w:val="24"/>
          <w:szCs w:val="24"/>
        </w:rPr>
        <w:t xml:space="preserve">The Asbestos Register </w:t>
      </w:r>
      <w:proofErr w:type="gramStart"/>
      <w:r>
        <w:rPr>
          <w:rFonts w:ascii="Arial" w:hAnsi="Arial"/>
          <w:sz w:val="24"/>
          <w:szCs w:val="24"/>
        </w:rPr>
        <w:t>is located in</w:t>
      </w:r>
      <w:proofErr w:type="gramEnd"/>
      <w:r>
        <w:rPr>
          <w:rFonts w:ascii="Arial" w:hAnsi="Arial"/>
          <w:sz w:val="24"/>
          <w:szCs w:val="24"/>
        </w:rPr>
        <w:t xml:space="preserve"> the Asbestos Folder in the School Offic</w:t>
      </w:r>
      <w:r w:rsidR="00966D53">
        <w:rPr>
          <w:rFonts w:ascii="Arial" w:hAnsi="Arial"/>
          <w:sz w:val="24"/>
          <w:szCs w:val="24"/>
        </w:rPr>
        <w:t xml:space="preserve">e </w:t>
      </w:r>
      <w:r>
        <w:rPr>
          <w:rFonts w:ascii="Arial" w:hAnsi="Arial"/>
          <w:sz w:val="24"/>
          <w:szCs w:val="24"/>
        </w:rPr>
        <w:t xml:space="preserve">and will be made available to all staff and contractors prior to </w:t>
      </w:r>
      <w:r>
        <w:rPr>
          <w:rFonts w:ascii="Arial" w:hAnsi="Arial"/>
          <w:b/>
          <w:bCs/>
          <w:sz w:val="24"/>
          <w:szCs w:val="24"/>
        </w:rPr>
        <w:t>any</w:t>
      </w:r>
      <w:r>
        <w:rPr>
          <w:rFonts w:ascii="Arial" w:hAnsi="Arial"/>
          <w:sz w:val="24"/>
          <w:szCs w:val="24"/>
        </w:rPr>
        <w:t xml:space="preserve"> work commencing on the fabric of the building or fixed equipment containing asbestos.  No work can commence until permission to work has been given by the </w:t>
      </w:r>
      <w:proofErr w:type="spellStart"/>
      <w:r>
        <w:rPr>
          <w:rFonts w:ascii="Arial" w:hAnsi="Arial"/>
          <w:sz w:val="24"/>
          <w:szCs w:val="24"/>
        </w:rPr>
        <w:t>authorising</w:t>
      </w:r>
      <w:proofErr w:type="spellEnd"/>
      <w:r>
        <w:rPr>
          <w:rFonts w:ascii="Arial" w:hAnsi="Arial"/>
          <w:sz w:val="24"/>
          <w:szCs w:val="24"/>
        </w:rPr>
        <w:t xml:space="preserve"> manager named in the AMP. </w:t>
      </w:r>
    </w:p>
    <w:p w14:paraId="728FC85D" w14:textId="44A981BB" w:rsidR="006E632F" w:rsidRDefault="00895913">
      <w:pPr>
        <w:pStyle w:val="Body"/>
        <w:rPr>
          <w:rFonts w:ascii="Arial" w:eastAsia="Arial" w:hAnsi="Arial" w:cs="Arial"/>
          <w:sz w:val="24"/>
          <w:szCs w:val="24"/>
        </w:rPr>
      </w:pPr>
      <w:r>
        <w:rPr>
          <w:rFonts w:ascii="Arial" w:hAnsi="Arial"/>
          <w:sz w:val="24"/>
          <w:szCs w:val="24"/>
        </w:rPr>
        <w:t xml:space="preserve">The </w:t>
      </w:r>
      <w:proofErr w:type="spellStart"/>
      <w:r>
        <w:rPr>
          <w:rFonts w:ascii="Arial" w:hAnsi="Arial"/>
          <w:sz w:val="24"/>
          <w:szCs w:val="24"/>
        </w:rPr>
        <w:t>authorising</w:t>
      </w:r>
      <w:proofErr w:type="spellEnd"/>
      <w:r>
        <w:rPr>
          <w:rFonts w:ascii="Arial" w:hAnsi="Arial"/>
          <w:sz w:val="24"/>
          <w:szCs w:val="24"/>
        </w:rPr>
        <w:t xml:space="preserve"> manager shall ensure:</w:t>
      </w:r>
    </w:p>
    <w:p w14:paraId="11068688" w14:textId="77777777" w:rsidR="006E632F" w:rsidRDefault="00895913">
      <w:pPr>
        <w:pStyle w:val="Body"/>
        <w:numPr>
          <w:ilvl w:val="0"/>
          <w:numId w:val="17"/>
        </w:numPr>
        <w:spacing w:after="120" w:line="240" w:lineRule="auto"/>
        <w:rPr>
          <w:rFonts w:ascii="Arial" w:hAnsi="Arial"/>
          <w:sz w:val="24"/>
          <w:szCs w:val="24"/>
        </w:rPr>
      </w:pPr>
      <w:r>
        <w:rPr>
          <w:rStyle w:val="normaltextrun"/>
          <w:rFonts w:ascii="Arial" w:hAnsi="Arial"/>
          <w:sz w:val="24"/>
          <w:szCs w:val="24"/>
        </w:rPr>
        <w:t xml:space="preserve">The AMP is reviewed annually </w:t>
      </w:r>
      <w:proofErr w:type="gramStart"/>
      <w:r>
        <w:rPr>
          <w:rStyle w:val="normaltextrun"/>
          <w:rFonts w:ascii="Arial" w:hAnsi="Arial"/>
          <w:sz w:val="24"/>
          <w:szCs w:val="24"/>
        </w:rPr>
        <w:t>and that</w:t>
      </w:r>
      <w:proofErr w:type="gramEnd"/>
      <w:r>
        <w:rPr>
          <w:rStyle w:val="normaltextrun"/>
          <w:rFonts w:ascii="Arial" w:hAnsi="Arial"/>
          <w:sz w:val="24"/>
          <w:szCs w:val="24"/>
        </w:rPr>
        <w:t xml:space="preserve"> any changes are approved by the Governing Body</w:t>
      </w:r>
    </w:p>
    <w:p w14:paraId="4263D4DD" w14:textId="77777777" w:rsidR="006E632F" w:rsidRDefault="00895913">
      <w:pPr>
        <w:pStyle w:val="Body"/>
        <w:numPr>
          <w:ilvl w:val="0"/>
          <w:numId w:val="17"/>
        </w:numPr>
        <w:spacing w:after="120" w:line="240" w:lineRule="auto"/>
        <w:rPr>
          <w:rFonts w:ascii="Arial" w:hAnsi="Arial"/>
          <w:sz w:val="24"/>
          <w:szCs w:val="24"/>
        </w:rPr>
      </w:pPr>
      <w:r>
        <w:rPr>
          <w:rStyle w:val="normaltextrun"/>
          <w:rFonts w:ascii="Arial" w:hAnsi="Arial"/>
          <w:sz w:val="24"/>
          <w:szCs w:val="24"/>
        </w:rPr>
        <w:t>That the Asbestos Register is consulted at the earliest possible opportunity in the planning process and that</w:t>
      </w:r>
      <w:r>
        <w:rPr>
          <w:rFonts w:ascii="Arial" w:hAnsi="Arial"/>
          <w:b/>
          <w:bCs/>
          <w:sz w:val="24"/>
          <w:szCs w:val="24"/>
          <w:lang w:val="it-IT"/>
        </w:rPr>
        <w:t xml:space="preserve"> all</w:t>
      </w:r>
      <w:r>
        <w:rPr>
          <w:rStyle w:val="normaltextrun"/>
          <w:rFonts w:ascii="Arial" w:hAnsi="Arial"/>
          <w:sz w:val="24"/>
          <w:szCs w:val="24"/>
        </w:rPr>
        <w:t xml:space="preserve"> work on the fabric of the building or fixed equipment is approved via the completion of the ASB1 form and/or the Contractor signing-in sheet.</w:t>
      </w:r>
    </w:p>
    <w:p w14:paraId="4FAAB014" w14:textId="3215AB17" w:rsidR="006E632F" w:rsidRPr="00966D53" w:rsidRDefault="00895913" w:rsidP="00966D53">
      <w:pPr>
        <w:pStyle w:val="Body"/>
        <w:numPr>
          <w:ilvl w:val="0"/>
          <w:numId w:val="17"/>
        </w:numPr>
        <w:spacing w:after="120" w:line="240" w:lineRule="auto"/>
        <w:rPr>
          <w:rFonts w:ascii="Arial" w:hAnsi="Arial"/>
          <w:sz w:val="24"/>
          <w:szCs w:val="24"/>
        </w:rPr>
      </w:pPr>
      <w:r>
        <w:rPr>
          <w:rStyle w:val="normaltextrun"/>
          <w:rFonts w:ascii="Arial" w:hAnsi="Arial"/>
          <w:sz w:val="24"/>
          <w:szCs w:val="24"/>
        </w:rPr>
        <w:t>A visual inspection of those asbestos containing materials remaining on site is conducted and recorded on the ASB2 form according to the frequencies identified in the AMP.  Any subsequent changes to asbestos containing materials on site will be recorded in the Register</w:t>
      </w:r>
    </w:p>
    <w:p w14:paraId="2B393FC4" w14:textId="5A0E1A5C" w:rsidR="006E632F" w:rsidRDefault="00895913">
      <w:pPr>
        <w:pStyle w:val="Body"/>
        <w:rPr>
          <w:rFonts w:ascii="Arial" w:eastAsia="Arial" w:hAnsi="Arial" w:cs="Arial"/>
          <w:sz w:val="24"/>
          <w:szCs w:val="24"/>
        </w:rPr>
      </w:pPr>
      <w:r>
        <w:rPr>
          <w:rFonts w:ascii="Arial" w:hAnsi="Arial"/>
          <w:sz w:val="24"/>
          <w:szCs w:val="24"/>
        </w:rPr>
        <w:t xml:space="preserve">All parties will ensure that any damage to materials known or suspected to contain asbestos should be reported to the </w:t>
      </w:r>
      <w:r w:rsidR="00CD1122">
        <w:rPr>
          <w:rFonts w:ascii="Arial" w:hAnsi="Arial"/>
          <w:sz w:val="24"/>
          <w:szCs w:val="24"/>
        </w:rPr>
        <w:t>Operations Manager</w:t>
      </w:r>
      <w:r>
        <w:rPr>
          <w:rFonts w:ascii="Arial" w:hAnsi="Arial"/>
          <w:sz w:val="24"/>
          <w:szCs w:val="24"/>
        </w:rPr>
        <w:t xml:space="preserve"> at</w:t>
      </w:r>
      <w:r w:rsidR="00966D53">
        <w:rPr>
          <w:rFonts w:ascii="Arial" w:hAnsi="Arial"/>
          <w:sz w:val="24"/>
          <w:szCs w:val="24"/>
        </w:rPr>
        <w:t xml:space="preserve"> </w:t>
      </w:r>
      <w:r>
        <w:rPr>
          <w:rFonts w:ascii="Arial" w:hAnsi="Arial"/>
          <w:sz w:val="24"/>
          <w:szCs w:val="24"/>
        </w:rPr>
        <w:t>the earliest opportunity.</w:t>
      </w:r>
    </w:p>
    <w:p w14:paraId="4E5011C7" w14:textId="77777777" w:rsidR="006E632F" w:rsidRDefault="00895913">
      <w:pPr>
        <w:pStyle w:val="Body"/>
        <w:rPr>
          <w:rFonts w:ascii="Arial" w:eastAsia="Arial" w:hAnsi="Arial" w:cs="Arial"/>
          <w:sz w:val="24"/>
          <w:szCs w:val="24"/>
        </w:rPr>
      </w:pPr>
      <w:r>
        <w:rPr>
          <w:rFonts w:ascii="Arial" w:hAnsi="Arial"/>
          <w:sz w:val="24"/>
          <w:szCs w:val="24"/>
        </w:rPr>
        <w:t>For full details relating to the management of asbestos, reference should be made to the HS04 Arrangements Note as well as the Asbestos Management Plan.</w:t>
      </w:r>
    </w:p>
    <w:p w14:paraId="70C6D562" w14:textId="77777777" w:rsidR="006E632F" w:rsidRDefault="006E632F">
      <w:pPr>
        <w:pStyle w:val="Body"/>
        <w:rPr>
          <w:rFonts w:ascii="Arial" w:eastAsia="Arial" w:hAnsi="Arial" w:cs="Arial"/>
          <w:sz w:val="24"/>
          <w:szCs w:val="24"/>
        </w:rPr>
      </w:pPr>
    </w:p>
    <w:p w14:paraId="796E1CA2" w14:textId="77777777" w:rsidR="000A70BF" w:rsidRDefault="000A70BF">
      <w:pPr>
        <w:pStyle w:val="Body"/>
        <w:rPr>
          <w:rFonts w:ascii="Arial" w:hAnsi="Arial"/>
          <w:b/>
          <w:bCs/>
          <w:sz w:val="24"/>
          <w:szCs w:val="24"/>
        </w:rPr>
      </w:pPr>
    </w:p>
    <w:p w14:paraId="05F055A9" w14:textId="77777777" w:rsidR="000A70BF" w:rsidRDefault="000A70BF">
      <w:pPr>
        <w:pStyle w:val="Body"/>
        <w:rPr>
          <w:rFonts w:ascii="Arial" w:hAnsi="Arial"/>
          <w:b/>
          <w:bCs/>
          <w:sz w:val="24"/>
          <w:szCs w:val="24"/>
        </w:rPr>
      </w:pPr>
    </w:p>
    <w:p w14:paraId="16F5057E" w14:textId="104D70E2" w:rsidR="006E632F" w:rsidRDefault="00895913">
      <w:pPr>
        <w:pStyle w:val="Body"/>
        <w:rPr>
          <w:rFonts w:ascii="Arial" w:eastAsia="Arial" w:hAnsi="Arial" w:cs="Arial"/>
          <w:b/>
          <w:bCs/>
          <w:sz w:val="24"/>
          <w:szCs w:val="24"/>
        </w:rPr>
      </w:pPr>
      <w:r>
        <w:rPr>
          <w:rFonts w:ascii="Arial" w:hAnsi="Arial"/>
          <w:b/>
          <w:bCs/>
          <w:sz w:val="24"/>
          <w:szCs w:val="24"/>
        </w:rPr>
        <w:lastRenderedPageBreak/>
        <w:t>Communication and Training</w:t>
      </w:r>
    </w:p>
    <w:p w14:paraId="50E07409" w14:textId="77777777" w:rsidR="006E632F" w:rsidRDefault="00895913">
      <w:pPr>
        <w:pStyle w:val="Body"/>
        <w:rPr>
          <w:rFonts w:ascii="Arial" w:eastAsia="Arial" w:hAnsi="Arial" w:cs="Arial"/>
          <w:sz w:val="24"/>
          <w:szCs w:val="24"/>
        </w:rPr>
      </w:pPr>
      <w:r>
        <w:rPr>
          <w:rFonts w:ascii="Arial" w:hAnsi="Arial"/>
          <w:sz w:val="24"/>
          <w:szCs w:val="24"/>
        </w:rPr>
        <w:t xml:space="preserve">Detailed guidance and information about health &amp; safety issues can be found in the Health and Safety Service’s Arrangements Notes which </w:t>
      </w:r>
      <w:proofErr w:type="gramStart"/>
      <w:r>
        <w:rPr>
          <w:rFonts w:ascii="Arial" w:hAnsi="Arial"/>
          <w:sz w:val="24"/>
          <w:szCs w:val="24"/>
        </w:rPr>
        <w:t>are located in</w:t>
      </w:r>
      <w:proofErr w:type="gramEnd"/>
      <w:r>
        <w:rPr>
          <w:rFonts w:ascii="Arial" w:hAnsi="Arial"/>
          <w:sz w:val="24"/>
          <w:szCs w:val="24"/>
        </w:rPr>
        <w:t xml:space="preserve"> the OSHENS Document Library.  The Health and Safety Service also provide competent health and safety advice for school staff and can be contacted on 01392 382027 or on </w:t>
      </w:r>
      <w:hyperlink r:id="rId9" w:history="1">
        <w:r>
          <w:rPr>
            <w:rStyle w:val="Hyperlink0"/>
          </w:rPr>
          <w:t>healthandsafety@devon.gov.uk</w:t>
        </w:r>
      </w:hyperlink>
    </w:p>
    <w:p w14:paraId="4DD05F20" w14:textId="77777777" w:rsidR="006E632F" w:rsidRDefault="006E632F">
      <w:pPr>
        <w:pStyle w:val="Body"/>
        <w:rPr>
          <w:rFonts w:ascii="Arial" w:eastAsia="Arial" w:hAnsi="Arial" w:cs="Arial"/>
          <w:sz w:val="24"/>
          <w:szCs w:val="24"/>
        </w:rPr>
      </w:pPr>
    </w:p>
    <w:p w14:paraId="4DDE3101" w14:textId="3A4B9451" w:rsidR="006E632F" w:rsidRDefault="00895913">
      <w:pPr>
        <w:pStyle w:val="Body"/>
        <w:rPr>
          <w:rFonts w:ascii="Arial" w:eastAsia="Arial" w:hAnsi="Arial" w:cs="Arial"/>
          <w:sz w:val="24"/>
          <w:szCs w:val="24"/>
        </w:rPr>
      </w:pPr>
      <w:r>
        <w:rPr>
          <w:rFonts w:ascii="Arial" w:hAnsi="Arial"/>
          <w:sz w:val="24"/>
          <w:szCs w:val="24"/>
        </w:rPr>
        <w:t>The Health and Safety Law poster is displayed in school office</w:t>
      </w:r>
      <w:r w:rsidR="00902D33">
        <w:rPr>
          <w:rFonts w:ascii="Arial" w:hAnsi="Arial"/>
          <w:sz w:val="24"/>
          <w:szCs w:val="24"/>
        </w:rPr>
        <w:t xml:space="preserve"> &amp; Staff Room</w:t>
      </w:r>
      <w:r>
        <w:rPr>
          <w:rFonts w:ascii="Arial" w:hAnsi="Arial"/>
          <w:sz w:val="24"/>
          <w:szCs w:val="24"/>
        </w:rPr>
        <w:t>.</w:t>
      </w:r>
    </w:p>
    <w:p w14:paraId="600AE028" w14:textId="77777777" w:rsidR="006E632F" w:rsidRDefault="006E632F">
      <w:pPr>
        <w:pStyle w:val="Body"/>
        <w:rPr>
          <w:rFonts w:ascii="Arial" w:eastAsia="Arial" w:hAnsi="Arial" w:cs="Arial"/>
          <w:sz w:val="24"/>
          <w:szCs w:val="24"/>
        </w:rPr>
      </w:pPr>
    </w:p>
    <w:p w14:paraId="1C4654D8" w14:textId="77777777" w:rsidR="006E632F" w:rsidRDefault="00895913">
      <w:pPr>
        <w:pStyle w:val="Body"/>
        <w:rPr>
          <w:rFonts w:ascii="Arial" w:eastAsia="Arial" w:hAnsi="Arial" w:cs="Arial"/>
          <w:i/>
          <w:iCs/>
          <w:sz w:val="24"/>
          <w:szCs w:val="24"/>
        </w:rPr>
      </w:pPr>
      <w:r>
        <w:rPr>
          <w:rFonts w:ascii="Arial" w:hAnsi="Arial"/>
          <w:i/>
          <w:iCs/>
          <w:sz w:val="24"/>
          <w:szCs w:val="24"/>
        </w:rPr>
        <w:t>Health and Safety Training</w:t>
      </w:r>
    </w:p>
    <w:p w14:paraId="5131B50A" w14:textId="77777777" w:rsidR="006E632F" w:rsidRDefault="00895913">
      <w:pPr>
        <w:pStyle w:val="Body"/>
        <w:rPr>
          <w:rFonts w:ascii="Arial" w:eastAsia="Arial" w:hAnsi="Arial" w:cs="Arial"/>
          <w:sz w:val="24"/>
          <w:szCs w:val="24"/>
        </w:rPr>
      </w:pPr>
      <w:r>
        <w:rPr>
          <w:rFonts w:ascii="Arial" w:hAnsi="Arial"/>
          <w:sz w:val="24"/>
          <w:szCs w:val="24"/>
        </w:rPr>
        <w:t>All employees will be provided with:</w:t>
      </w:r>
    </w:p>
    <w:p w14:paraId="7AFB20EA" w14:textId="77777777" w:rsidR="006E632F" w:rsidRDefault="00895913">
      <w:pPr>
        <w:pStyle w:val="Body"/>
        <w:widowControl w:val="0"/>
        <w:numPr>
          <w:ilvl w:val="0"/>
          <w:numId w:val="19"/>
        </w:numPr>
        <w:spacing w:after="0" w:line="240" w:lineRule="auto"/>
        <w:rPr>
          <w:rFonts w:ascii="Arial" w:hAnsi="Arial"/>
          <w:sz w:val="24"/>
          <w:szCs w:val="24"/>
        </w:rPr>
      </w:pPr>
      <w:proofErr w:type="gramStart"/>
      <w:r>
        <w:rPr>
          <w:rStyle w:val="normaltextrun"/>
          <w:rFonts w:ascii="Arial" w:hAnsi="Arial"/>
          <w:sz w:val="24"/>
          <w:szCs w:val="24"/>
        </w:rPr>
        <w:t>induction</w:t>
      </w:r>
      <w:proofErr w:type="gramEnd"/>
      <w:r>
        <w:rPr>
          <w:rStyle w:val="normaltextrun"/>
          <w:rFonts w:ascii="Arial" w:hAnsi="Arial"/>
          <w:sz w:val="24"/>
          <w:szCs w:val="24"/>
        </w:rPr>
        <w:t xml:space="preserve"> training in the requirements of this policy</w:t>
      </w:r>
    </w:p>
    <w:p w14:paraId="0F2A9A83"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updated training in response to any significant change</w:t>
      </w:r>
    </w:p>
    <w:p w14:paraId="70763D79"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training in specific skills needed for certain activities as identified by the relevant risk assessment</w:t>
      </w:r>
    </w:p>
    <w:p w14:paraId="03213968" w14:textId="77777777" w:rsidR="006E632F" w:rsidRDefault="00895913">
      <w:pPr>
        <w:pStyle w:val="Body"/>
        <w:widowControl w:val="0"/>
        <w:numPr>
          <w:ilvl w:val="0"/>
          <w:numId w:val="19"/>
        </w:numPr>
        <w:spacing w:after="0" w:line="240" w:lineRule="auto"/>
        <w:rPr>
          <w:rFonts w:ascii="Arial" w:hAnsi="Arial"/>
          <w:sz w:val="24"/>
          <w:szCs w:val="24"/>
        </w:rPr>
      </w:pPr>
      <w:r>
        <w:rPr>
          <w:rStyle w:val="normaltextrun"/>
          <w:rFonts w:ascii="Arial" w:hAnsi="Arial"/>
          <w:sz w:val="24"/>
          <w:szCs w:val="24"/>
        </w:rPr>
        <w:t>refresher training where required</w:t>
      </w:r>
    </w:p>
    <w:p w14:paraId="2CA3F45E" w14:textId="77777777" w:rsidR="006E632F" w:rsidRDefault="006E632F">
      <w:pPr>
        <w:pStyle w:val="Body"/>
        <w:ind w:left="714" w:hanging="357"/>
        <w:rPr>
          <w:rFonts w:ascii="Arial" w:eastAsia="Arial" w:hAnsi="Arial" w:cs="Arial"/>
          <w:sz w:val="24"/>
          <w:szCs w:val="24"/>
        </w:rPr>
      </w:pPr>
    </w:p>
    <w:p w14:paraId="28E28CB9" w14:textId="72E931D4" w:rsidR="006E632F" w:rsidRDefault="00895913">
      <w:pPr>
        <w:pStyle w:val="Body"/>
        <w:rPr>
          <w:rFonts w:ascii="Arial" w:eastAsia="Arial" w:hAnsi="Arial" w:cs="Arial"/>
          <w:sz w:val="24"/>
          <w:szCs w:val="24"/>
        </w:rPr>
      </w:pPr>
      <w:r>
        <w:rPr>
          <w:rFonts w:ascii="Arial" w:hAnsi="Arial"/>
          <w:sz w:val="24"/>
          <w:szCs w:val="24"/>
        </w:rPr>
        <w:t xml:space="preserve">Training records will be kept </w:t>
      </w:r>
      <w:r w:rsidR="00A17B57">
        <w:rPr>
          <w:rFonts w:ascii="Arial" w:hAnsi="Arial"/>
          <w:sz w:val="24"/>
          <w:szCs w:val="24"/>
        </w:rPr>
        <w:t>by the HR Assistant</w:t>
      </w:r>
      <w:r>
        <w:rPr>
          <w:rFonts w:ascii="Arial" w:hAnsi="Arial"/>
          <w:sz w:val="24"/>
          <w:szCs w:val="24"/>
        </w:rPr>
        <w:t xml:space="preserve">.  </w:t>
      </w:r>
      <w:r w:rsidR="00902D33">
        <w:rPr>
          <w:rFonts w:ascii="Arial" w:hAnsi="Arial"/>
          <w:sz w:val="24"/>
          <w:szCs w:val="24"/>
        </w:rPr>
        <w:t>The</w:t>
      </w:r>
      <w:r w:rsidR="006C0B2A">
        <w:rPr>
          <w:rFonts w:ascii="Arial" w:hAnsi="Arial"/>
          <w:sz w:val="24"/>
          <w:szCs w:val="24"/>
        </w:rPr>
        <w:t xml:space="preserve"> </w:t>
      </w:r>
      <w:r w:rsidR="00902D33">
        <w:rPr>
          <w:rFonts w:ascii="Arial" w:hAnsi="Arial"/>
          <w:sz w:val="24"/>
          <w:szCs w:val="24"/>
        </w:rPr>
        <w:t>Operations Manager</w:t>
      </w:r>
      <w:r>
        <w:rPr>
          <w:rFonts w:ascii="Arial" w:hAnsi="Arial"/>
          <w:sz w:val="24"/>
          <w:szCs w:val="24"/>
        </w:rPr>
        <w:t xml:space="preserve"> is responsible for </w:t>
      </w:r>
      <w:proofErr w:type="spellStart"/>
      <w:r>
        <w:rPr>
          <w:rFonts w:ascii="Arial" w:hAnsi="Arial"/>
          <w:sz w:val="24"/>
          <w:szCs w:val="24"/>
        </w:rPr>
        <w:t>co-ordinating</w:t>
      </w:r>
      <w:proofErr w:type="spellEnd"/>
      <w:r>
        <w:rPr>
          <w:rFonts w:ascii="Arial" w:hAnsi="Arial"/>
          <w:sz w:val="24"/>
          <w:szCs w:val="24"/>
        </w:rPr>
        <w:t xml:space="preserve"> health and safety training needs. This includes a system for ensuring that refresher training is undertaken within the prescribed time limits.  </w:t>
      </w:r>
    </w:p>
    <w:p w14:paraId="163D6622" w14:textId="77777777" w:rsidR="006E632F" w:rsidRDefault="006E632F">
      <w:pPr>
        <w:pStyle w:val="Body"/>
        <w:rPr>
          <w:rFonts w:ascii="Arial" w:eastAsia="Arial" w:hAnsi="Arial" w:cs="Arial"/>
          <w:sz w:val="24"/>
          <w:szCs w:val="24"/>
        </w:rPr>
      </w:pPr>
    </w:p>
    <w:p w14:paraId="4C83E06C" w14:textId="77777777" w:rsidR="006E632F" w:rsidRDefault="00895913">
      <w:pPr>
        <w:pStyle w:val="Body"/>
        <w:rPr>
          <w:rFonts w:ascii="Arial" w:eastAsia="Arial" w:hAnsi="Arial" w:cs="Arial"/>
          <w:sz w:val="24"/>
          <w:szCs w:val="24"/>
        </w:rPr>
      </w:pPr>
      <w:r>
        <w:rPr>
          <w:rFonts w:ascii="Arial" w:hAnsi="Arial"/>
          <w:sz w:val="24"/>
          <w:szCs w:val="24"/>
        </w:rPr>
        <w:t>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14:paraId="7A45604E" w14:textId="77777777" w:rsidR="006E632F" w:rsidRDefault="006E632F">
      <w:pPr>
        <w:pStyle w:val="Body"/>
        <w:rPr>
          <w:rFonts w:ascii="Arial" w:eastAsia="Arial" w:hAnsi="Arial" w:cs="Arial"/>
          <w:sz w:val="24"/>
          <w:szCs w:val="24"/>
        </w:rPr>
      </w:pPr>
    </w:p>
    <w:p w14:paraId="528C7EB4" w14:textId="77777777" w:rsidR="006E632F" w:rsidRDefault="00895913">
      <w:pPr>
        <w:pStyle w:val="Body"/>
        <w:rPr>
          <w:rFonts w:ascii="Arial" w:eastAsia="Arial" w:hAnsi="Arial" w:cs="Arial"/>
          <w:sz w:val="24"/>
          <w:szCs w:val="24"/>
        </w:rPr>
      </w:pPr>
      <w:r>
        <w:rPr>
          <w:rFonts w:ascii="Arial" w:hAnsi="Arial"/>
          <w:sz w:val="24"/>
          <w:szCs w:val="24"/>
        </w:rPr>
        <w:t>For full details relating to staff training, reference should be made to the HSA55 Training Arrangements Note.</w:t>
      </w:r>
    </w:p>
    <w:p w14:paraId="72E5AEA8" w14:textId="77777777" w:rsidR="006E632F" w:rsidRDefault="006E632F">
      <w:pPr>
        <w:pStyle w:val="Body"/>
        <w:rPr>
          <w:rFonts w:ascii="Arial" w:eastAsia="Arial" w:hAnsi="Arial" w:cs="Arial"/>
          <w:sz w:val="24"/>
          <w:szCs w:val="24"/>
        </w:rPr>
      </w:pPr>
    </w:p>
    <w:p w14:paraId="706A591E" w14:textId="77777777" w:rsidR="006E632F" w:rsidRDefault="00895913">
      <w:pPr>
        <w:pStyle w:val="Body"/>
        <w:rPr>
          <w:rFonts w:ascii="Arial" w:eastAsia="Arial" w:hAnsi="Arial" w:cs="Arial"/>
          <w:sz w:val="24"/>
          <w:szCs w:val="24"/>
        </w:rPr>
      </w:pPr>
      <w:r>
        <w:rPr>
          <w:rFonts w:ascii="Arial" w:hAnsi="Arial"/>
          <w:b/>
          <w:bCs/>
          <w:sz w:val="24"/>
          <w:szCs w:val="24"/>
          <w:lang w:val="fr-FR"/>
        </w:rPr>
        <w:t>Consultation</w:t>
      </w:r>
    </w:p>
    <w:p w14:paraId="3AE9B7EE" w14:textId="0DFE384D" w:rsidR="006E632F" w:rsidRDefault="00895913">
      <w:pPr>
        <w:pStyle w:val="Body"/>
        <w:rPr>
          <w:rFonts w:ascii="Arial" w:eastAsia="Arial" w:hAnsi="Arial" w:cs="Arial"/>
          <w:sz w:val="24"/>
          <w:szCs w:val="24"/>
        </w:rPr>
      </w:pPr>
      <w:r>
        <w:rPr>
          <w:rFonts w:ascii="Arial" w:hAnsi="Arial"/>
          <w:sz w:val="24"/>
          <w:szCs w:val="24"/>
        </w:rPr>
        <w:t>Staff are represented on the Resources Committee.</w:t>
      </w:r>
      <w:r>
        <w:rPr>
          <w:rFonts w:ascii="Arial" w:hAnsi="Arial"/>
          <w:i/>
          <w:iCs/>
          <w:sz w:val="24"/>
          <w:szCs w:val="24"/>
        </w:rPr>
        <w:t xml:space="preserve"> </w:t>
      </w:r>
      <w:r>
        <w:rPr>
          <w:rFonts w:ascii="Arial" w:hAnsi="Arial"/>
          <w:sz w:val="24"/>
          <w:szCs w:val="24"/>
        </w:rPr>
        <w:t xml:space="preserve">Consultation of </w:t>
      </w:r>
      <w:proofErr w:type="gramStart"/>
      <w:r>
        <w:rPr>
          <w:rFonts w:ascii="Arial" w:hAnsi="Arial"/>
          <w:sz w:val="24"/>
          <w:szCs w:val="24"/>
        </w:rPr>
        <w:t>day to day</w:t>
      </w:r>
      <w:proofErr w:type="gramEnd"/>
      <w:r>
        <w:rPr>
          <w:rFonts w:ascii="Arial" w:hAnsi="Arial"/>
          <w:sz w:val="24"/>
          <w:szCs w:val="24"/>
        </w:rPr>
        <w:t xml:space="preserve"> matters will be achieved by email by the </w:t>
      </w:r>
      <w:r w:rsidR="003B0250">
        <w:rPr>
          <w:rFonts w:ascii="Arial" w:hAnsi="Arial"/>
          <w:sz w:val="24"/>
          <w:szCs w:val="24"/>
        </w:rPr>
        <w:t>Operations Manager</w:t>
      </w:r>
      <w:r>
        <w:rPr>
          <w:rFonts w:ascii="Arial" w:hAnsi="Arial"/>
          <w:sz w:val="24"/>
          <w:szCs w:val="24"/>
        </w:rPr>
        <w:t xml:space="preserve"> or staff meetings by the Headteacher.</w:t>
      </w:r>
    </w:p>
    <w:p w14:paraId="3341EBD2" w14:textId="77777777" w:rsidR="006E632F" w:rsidRDefault="006E632F">
      <w:pPr>
        <w:pStyle w:val="Body"/>
        <w:rPr>
          <w:rFonts w:ascii="Arial" w:eastAsia="Arial" w:hAnsi="Arial" w:cs="Arial"/>
          <w:sz w:val="24"/>
          <w:szCs w:val="24"/>
        </w:rPr>
      </w:pPr>
    </w:p>
    <w:p w14:paraId="0300A046" w14:textId="21951BE3" w:rsidR="006E632F" w:rsidRDefault="00895913">
      <w:pPr>
        <w:pStyle w:val="Body"/>
        <w:rPr>
          <w:rFonts w:ascii="Arial" w:eastAsia="Arial" w:hAnsi="Arial" w:cs="Arial"/>
          <w:sz w:val="24"/>
          <w:szCs w:val="24"/>
        </w:rPr>
      </w:pPr>
      <w:r>
        <w:rPr>
          <w:rFonts w:ascii="Arial" w:hAnsi="Arial"/>
          <w:sz w:val="24"/>
          <w:szCs w:val="24"/>
        </w:rPr>
        <w:t>Members of staff with concerns should raise them initially with their departmental head or the Health &amp; Safety Co-</w:t>
      </w:r>
      <w:proofErr w:type="spellStart"/>
      <w:r>
        <w:rPr>
          <w:rFonts w:ascii="Arial" w:hAnsi="Arial"/>
          <w:sz w:val="24"/>
          <w:szCs w:val="24"/>
        </w:rPr>
        <w:t>ordinator</w:t>
      </w:r>
      <w:proofErr w:type="spellEnd"/>
      <w:r>
        <w:rPr>
          <w:rFonts w:ascii="Arial" w:hAnsi="Arial"/>
          <w:sz w:val="24"/>
          <w:szCs w:val="24"/>
        </w:rPr>
        <w:t xml:space="preserve">, the </w:t>
      </w:r>
      <w:r w:rsidR="003B0250">
        <w:rPr>
          <w:rFonts w:ascii="Arial" w:hAnsi="Arial"/>
          <w:sz w:val="24"/>
          <w:szCs w:val="24"/>
        </w:rPr>
        <w:t>Operations Manager</w:t>
      </w:r>
      <w:r>
        <w:rPr>
          <w:rFonts w:ascii="Arial" w:hAnsi="Arial"/>
          <w:sz w:val="24"/>
          <w:szCs w:val="24"/>
        </w:rPr>
        <w:t xml:space="preserve">.  If required, requests for external advice </w:t>
      </w:r>
      <w:r>
        <w:rPr>
          <w:rFonts w:ascii="Arial" w:hAnsi="Arial"/>
          <w:sz w:val="24"/>
          <w:szCs w:val="24"/>
        </w:rPr>
        <w:lastRenderedPageBreak/>
        <w:t>should then be sought from the Health and Safety Service for concerns of employees which cannot be resolved locally.</w:t>
      </w:r>
    </w:p>
    <w:p w14:paraId="4A114DC2" w14:textId="77777777" w:rsidR="006E632F" w:rsidRDefault="00895913">
      <w:pPr>
        <w:pStyle w:val="Body"/>
        <w:rPr>
          <w:rFonts w:ascii="Arial" w:eastAsia="Arial" w:hAnsi="Arial" w:cs="Arial"/>
          <w:sz w:val="24"/>
          <w:szCs w:val="24"/>
        </w:rPr>
      </w:pPr>
      <w:r>
        <w:rPr>
          <w:rFonts w:ascii="Arial" w:hAnsi="Arial"/>
          <w:sz w:val="24"/>
          <w:szCs w:val="24"/>
        </w:rPr>
        <w:t xml:space="preserve"> </w:t>
      </w:r>
    </w:p>
    <w:p w14:paraId="14E0EB64" w14:textId="77777777" w:rsidR="006E632F" w:rsidRDefault="00895913">
      <w:pPr>
        <w:pStyle w:val="Body"/>
        <w:rPr>
          <w:rFonts w:ascii="Arial" w:eastAsia="Arial" w:hAnsi="Arial" w:cs="Arial"/>
          <w:sz w:val="24"/>
          <w:szCs w:val="24"/>
        </w:rPr>
      </w:pPr>
      <w:r>
        <w:rPr>
          <w:rFonts w:ascii="Arial" w:hAnsi="Arial"/>
          <w:sz w:val="24"/>
          <w:szCs w:val="24"/>
        </w:rPr>
        <w:t xml:space="preserve">Staff should feel free to contact the appropriate trade union appointed Safety Representative. The Governing Body welcomes the support of trade unions in health and safety matters. </w:t>
      </w:r>
    </w:p>
    <w:p w14:paraId="13B312A1" w14:textId="77777777" w:rsidR="006E632F" w:rsidRDefault="006E632F">
      <w:pPr>
        <w:pStyle w:val="Body"/>
        <w:rPr>
          <w:rFonts w:ascii="Arial" w:eastAsia="Arial" w:hAnsi="Arial" w:cs="Arial"/>
          <w:sz w:val="24"/>
          <w:szCs w:val="24"/>
        </w:rPr>
      </w:pPr>
    </w:p>
    <w:p w14:paraId="57DE5FE9" w14:textId="77777777" w:rsidR="006E632F" w:rsidRDefault="00895913">
      <w:pPr>
        <w:pStyle w:val="Body"/>
        <w:rPr>
          <w:rFonts w:ascii="Arial" w:eastAsia="Arial" w:hAnsi="Arial" w:cs="Arial"/>
          <w:sz w:val="24"/>
          <w:szCs w:val="24"/>
        </w:rPr>
      </w:pPr>
      <w:r>
        <w:rPr>
          <w:rFonts w:ascii="Arial" w:hAnsi="Arial"/>
          <w:sz w:val="24"/>
          <w:szCs w:val="24"/>
        </w:rPr>
        <w:t>For full details relating to staff consultation, reference should be made to the HS08 Arrangements Note.</w:t>
      </w:r>
    </w:p>
    <w:p w14:paraId="23432EB3" w14:textId="77777777" w:rsidR="006E632F" w:rsidRDefault="00895913">
      <w:pPr>
        <w:pStyle w:val="Body"/>
        <w:rPr>
          <w:rFonts w:ascii="Arial" w:eastAsia="Arial" w:hAnsi="Arial" w:cs="Arial"/>
          <w:b/>
          <w:bCs/>
          <w:sz w:val="24"/>
          <w:szCs w:val="24"/>
        </w:rPr>
      </w:pPr>
      <w:r>
        <w:rPr>
          <w:rFonts w:ascii="Arial" w:hAnsi="Arial"/>
          <w:b/>
          <w:bCs/>
          <w:sz w:val="24"/>
          <w:szCs w:val="24"/>
        </w:rPr>
        <w:t>Contractors</w:t>
      </w:r>
    </w:p>
    <w:p w14:paraId="636345F1" w14:textId="77777777" w:rsidR="006E632F" w:rsidRDefault="00895913">
      <w:pPr>
        <w:pStyle w:val="Body"/>
        <w:rPr>
          <w:rFonts w:ascii="Arial" w:eastAsia="Arial" w:hAnsi="Arial" w:cs="Arial"/>
          <w:sz w:val="24"/>
          <w:szCs w:val="24"/>
        </w:rPr>
      </w:pPr>
      <w:r>
        <w:rPr>
          <w:rFonts w:ascii="Arial" w:hAnsi="Arial"/>
          <w:sz w:val="24"/>
          <w:szCs w:val="24"/>
        </w:rPr>
        <w:t xml:space="preserve">All contractors must report to the school office where they will be asked to sign the visitors’ book and wear an identification badge.  Contractors will be issued with guidance and requirements for safe practice whilst on site.  Where necessary, contractors will also be requested to sign to confirm that they have read and understood the Asbestos Register.  To ensure contractor competency, the HR Assistant will undertake competency checks prior to engaging a contractor.  </w:t>
      </w:r>
    </w:p>
    <w:p w14:paraId="727F223D" w14:textId="77777777" w:rsidR="006E632F" w:rsidRDefault="006E632F">
      <w:pPr>
        <w:pStyle w:val="Body"/>
        <w:rPr>
          <w:rFonts w:ascii="Arial" w:eastAsia="Arial" w:hAnsi="Arial" w:cs="Arial"/>
          <w:sz w:val="24"/>
          <w:szCs w:val="24"/>
        </w:rPr>
      </w:pPr>
    </w:p>
    <w:p w14:paraId="12516963" w14:textId="030710C2" w:rsidR="006E632F" w:rsidRDefault="00895913">
      <w:pPr>
        <w:pStyle w:val="Body"/>
        <w:rPr>
          <w:rFonts w:ascii="Arial" w:eastAsia="Arial" w:hAnsi="Arial" w:cs="Arial"/>
          <w:sz w:val="24"/>
          <w:szCs w:val="24"/>
        </w:rPr>
      </w:pPr>
      <w:r>
        <w:rPr>
          <w:rFonts w:ascii="Arial" w:hAnsi="Arial"/>
          <w:sz w:val="24"/>
          <w:szCs w:val="24"/>
        </w:rPr>
        <w:t xml:space="preserve">In respect of construction works, </w:t>
      </w:r>
      <w:r w:rsidR="005C7AC0">
        <w:rPr>
          <w:rFonts w:ascii="Arial" w:hAnsi="Arial"/>
          <w:sz w:val="24"/>
          <w:szCs w:val="24"/>
        </w:rPr>
        <w:t>Operations Manager</w:t>
      </w:r>
      <w:r>
        <w:rPr>
          <w:rFonts w:ascii="Arial" w:hAnsi="Arial"/>
          <w:i/>
          <w:iCs/>
          <w:sz w:val="24"/>
          <w:szCs w:val="24"/>
        </w:rPr>
        <w:t xml:space="preserve"> </w:t>
      </w:r>
      <w:r>
        <w:rPr>
          <w:rFonts w:ascii="Arial" w:hAnsi="Arial"/>
          <w:sz w:val="24"/>
          <w:szCs w:val="24"/>
        </w:rPr>
        <w:t xml:space="preserve">has attended training to ensure that the client’s duties under the Construction (Design &amp; Management) Regulations 2015 have been understood and complied with.  Specifically, the </w:t>
      </w:r>
      <w:r w:rsidR="005C7AC0">
        <w:rPr>
          <w:rFonts w:ascii="Arial" w:hAnsi="Arial"/>
          <w:sz w:val="24"/>
          <w:szCs w:val="24"/>
        </w:rPr>
        <w:t>Operations Manager</w:t>
      </w:r>
      <w:r>
        <w:rPr>
          <w:rFonts w:ascii="Arial" w:hAnsi="Arial"/>
          <w:sz w:val="24"/>
          <w:szCs w:val="24"/>
        </w:rPr>
        <w:t xml:space="preserve"> will ensure that any Designer/Principal Designer and Contractor/Principal Contractor </w:t>
      </w:r>
      <w:proofErr w:type="gramStart"/>
      <w:r>
        <w:rPr>
          <w:rFonts w:ascii="Arial" w:hAnsi="Arial"/>
          <w:sz w:val="24"/>
          <w:szCs w:val="24"/>
        </w:rPr>
        <w:t>is</w:t>
      </w:r>
      <w:proofErr w:type="gramEnd"/>
      <w:r>
        <w:rPr>
          <w:rFonts w:ascii="Arial" w:hAnsi="Arial"/>
          <w:sz w:val="24"/>
          <w:szCs w:val="24"/>
        </w:rPr>
        <w:t xml:space="preserve"> appointed in writing and will ensure that a Construction Phase H&amp;S Plan is in place prior to any </w:t>
      </w:r>
      <w:proofErr w:type="gramStart"/>
      <w:r>
        <w:rPr>
          <w:rFonts w:ascii="Arial" w:hAnsi="Arial"/>
          <w:sz w:val="24"/>
          <w:szCs w:val="24"/>
        </w:rPr>
        <w:t>works</w:t>
      </w:r>
      <w:proofErr w:type="gramEnd"/>
      <w:r>
        <w:rPr>
          <w:rFonts w:ascii="Arial" w:hAnsi="Arial"/>
          <w:sz w:val="24"/>
          <w:szCs w:val="24"/>
        </w:rPr>
        <w:t xml:space="preserve"> commencing on the site.</w:t>
      </w:r>
    </w:p>
    <w:p w14:paraId="5844ABBE" w14:textId="77777777" w:rsidR="006E632F" w:rsidRDefault="006E632F">
      <w:pPr>
        <w:pStyle w:val="Body"/>
        <w:rPr>
          <w:rFonts w:ascii="Arial" w:eastAsia="Arial" w:hAnsi="Arial" w:cs="Arial"/>
          <w:sz w:val="24"/>
          <w:szCs w:val="24"/>
        </w:rPr>
      </w:pPr>
    </w:p>
    <w:p w14:paraId="5D7D7B60" w14:textId="77777777" w:rsidR="006E632F" w:rsidRDefault="00895913">
      <w:pPr>
        <w:pStyle w:val="Body"/>
        <w:rPr>
          <w:rFonts w:ascii="Arial" w:eastAsia="Arial" w:hAnsi="Arial" w:cs="Arial"/>
          <w:sz w:val="24"/>
          <w:szCs w:val="24"/>
        </w:rPr>
      </w:pPr>
      <w:r>
        <w:rPr>
          <w:rFonts w:ascii="Arial" w:hAnsi="Arial"/>
          <w:sz w:val="24"/>
          <w:szCs w:val="24"/>
        </w:rPr>
        <w:t>For full details relating to the control of contractors, reference should be made to the HS07 CDM Arrangements Note.</w:t>
      </w:r>
    </w:p>
    <w:p w14:paraId="31F30C89" w14:textId="77777777" w:rsidR="006E632F" w:rsidRDefault="006E632F">
      <w:pPr>
        <w:pStyle w:val="Body"/>
        <w:rPr>
          <w:rFonts w:ascii="Arial" w:eastAsia="Arial" w:hAnsi="Arial" w:cs="Arial"/>
          <w:sz w:val="24"/>
          <w:szCs w:val="24"/>
        </w:rPr>
      </w:pPr>
    </w:p>
    <w:p w14:paraId="5434A482" w14:textId="77777777" w:rsidR="006E632F" w:rsidRDefault="00895913">
      <w:pPr>
        <w:pStyle w:val="Body"/>
        <w:rPr>
          <w:rFonts w:ascii="Arial" w:eastAsia="Arial" w:hAnsi="Arial" w:cs="Arial"/>
          <w:b/>
          <w:bCs/>
          <w:sz w:val="24"/>
          <w:szCs w:val="24"/>
        </w:rPr>
      </w:pPr>
      <w:r>
        <w:rPr>
          <w:rFonts w:ascii="Arial" w:hAnsi="Arial"/>
          <w:b/>
          <w:bCs/>
          <w:sz w:val="24"/>
          <w:szCs w:val="24"/>
        </w:rPr>
        <w:t xml:space="preserve">Curriculum Activities </w:t>
      </w:r>
    </w:p>
    <w:p w14:paraId="0297E6AC" w14:textId="77777777" w:rsidR="006E632F" w:rsidRDefault="00895913">
      <w:pPr>
        <w:pStyle w:val="Body"/>
        <w:rPr>
          <w:rFonts w:ascii="Arial" w:eastAsia="Arial" w:hAnsi="Arial" w:cs="Arial"/>
          <w:sz w:val="24"/>
          <w:szCs w:val="24"/>
        </w:rPr>
      </w:pPr>
      <w:r>
        <w:rPr>
          <w:rFonts w:ascii="Arial" w:hAnsi="Arial"/>
          <w:sz w:val="24"/>
          <w:szCs w:val="24"/>
        </w:rPr>
        <w:t xml:space="preserve">Risk assessments for the significant hazards within curriculum activities will be carried out by </w:t>
      </w:r>
      <w:proofErr w:type="gramStart"/>
      <w:r>
        <w:rPr>
          <w:rFonts w:ascii="Arial" w:hAnsi="Arial"/>
          <w:sz w:val="24"/>
          <w:szCs w:val="24"/>
        </w:rPr>
        <w:t xml:space="preserve">the </w:t>
      </w:r>
      <w:proofErr w:type="spellStart"/>
      <w:r>
        <w:rPr>
          <w:rFonts w:ascii="Arial" w:hAnsi="Arial"/>
          <w:sz w:val="24"/>
          <w:szCs w:val="24"/>
        </w:rPr>
        <w:t>the</w:t>
      </w:r>
      <w:proofErr w:type="spellEnd"/>
      <w:proofErr w:type="gramEnd"/>
      <w:r>
        <w:rPr>
          <w:rFonts w:ascii="Arial" w:hAnsi="Arial"/>
          <w:sz w:val="24"/>
          <w:szCs w:val="24"/>
        </w:rPr>
        <w:t xml:space="preserve"> Headteacher and classroom leaders using the appropriate Health and Safety Service’s model risk assessments listed above. </w:t>
      </w:r>
    </w:p>
    <w:p w14:paraId="187906FD" w14:textId="77777777" w:rsidR="006E632F" w:rsidRDefault="00895913">
      <w:pPr>
        <w:pStyle w:val="Body"/>
        <w:rPr>
          <w:rFonts w:ascii="Arial" w:eastAsia="Arial" w:hAnsi="Arial" w:cs="Arial"/>
          <w:sz w:val="24"/>
          <w:szCs w:val="24"/>
        </w:rPr>
      </w:pPr>
      <w:r>
        <w:rPr>
          <w:rFonts w:ascii="Arial" w:hAnsi="Arial"/>
          <w:sz w:val="24"/>
          <w:szCs w:val="24"/>
        </w:rPr>
        <w:t xml:space="preserve"> </w:t>
      </w:r>
    </w:p>
    <w:p w14:paraId="760DDBB8" w14:textId="77777777" w:rsidR="006E632F" w:rsidRDefault="00895913">
      <w:pPr>
        <w:pStyle w:val="Body"/>
        <w:rPr>
          <w:rFonts w:ascii="Arial" w:eastAsia="Arial" w:hAnsi="Arial" w:cs="Arial"/>
          <w:sz w:val="24"/>
          <w:szCs w:val="24"/>
        </w:rPr>
      </w:pPr>
      <w:r>
        <w:rPr>
          <w:rFonts w:ascii="Arial" w:hAnsi="Arial"/>
          <w:sz w:val="24"/>
          <w:szCs w:val="24"/>
        </w:rPr>
        <w:t>For full details relating to the primary curriculum areas, reference should be made to the HS46 Arrangements Note.</w:t>
      </w:r>
    </w:p>
    <w:p w14:paraId="0CB32173" w14:textId="77777777" w:rsidR="006E632F" w:rsidRDefault="006E632F">
      <w:pPr>
        <w:pStyle w:val="Body"/>
        <w:rPr>
          <w:rFonts w:ascii="Arial" w:eastAsia="Arial" w:hAnsi="Arial" w:cs="Arial"/>
          <w:sz w:val="24"/>
          <w:szCs w:val="24"/>
        </w:rPr>
      </w:pPr>
    </w:p>
    <w:p w14:paraId="4F16F924" w14:textId="77777777" w:rsidR="006E632F" w:rsidRDefault="00895913">
      <w:pPr>
        <w:pStyle w:val="Body"/>
        <w:rPr>
          <w:rFonts w:ascii="Arial" w:eastAsia="Arial" w:hAnsi="Arial" w:cs="Arial"/>
          <w:b/>
          <w:bCs/>
          <w:sz w:val="24"/>
          <w:szCs w:val="24"/>
        </w:rPr>
      </w:pPr>
      <w:r>
        <w:rPr>
          <w:rFonts w:ascii="Arial" w:hAnsi="Arial"/>
          <w:b/>
          <w:bCs/>
          <w:sz w:val="24"/>
          <w:szCs w:val="24"/>
        </w:rPr>
        <w:t>Display Screen Equipment (DSE)</w:t>
      </w:r>
    </w:p>
    <w:p w14:paraId="7C0E2E1A" w14:textId="3CB09CE5" w:rsidR="006E632F" w:rsidRDefault="00895913">
      <w:pPr>
        <w:pStyle w:val="Body"/>
        <w:rPr>
          <w:rFonts w:ascii="Arial" w:eastAsia="Arial" w:hAnsi="Arial" w:cs="Arial"/>
          <w:sz w:val="24"/>
          <w:szCs w:val="24"/>
        </w:rPr>
      </w:pPr>
      <w:r>
        <w:rPr>
          <w:rFonts w:ascii="Arial" w:hAnsi="Arial"/>
          <w:sz w:val="24"/>
          <w:szCs w:val="24"/>
        </w:rPr>
        <w:lastRenderedPageBreak/>
        <w:t>All staff who use computers daily for continuous spells of an hour or more, or a total daily time of 3 hours or more will have a DSE assessment carried out.  This will be achieved by completing the OSHENS DSE online training and assessment.</w:t>
      </w:r>
    </w:p>
    <w:p w14:paraId="1FCA0A3C" w14:textId="6A14DE04" w:rsidR="006E632F" w:rsidRDefault="00895913">
      <w:pPr>
        <w:pStyle w:val="Body"/>
        <w:rPr>
          <w:rFonts w:ascii="Arial" w:eastAsia="Arial" w:hAnsi="Arial" w:cs="Arial"/>
          <w:sz w:val="24"/>
          <w:szCs w:val="24"/>
        </w:rPr>
      </w:pPr>
      <w:r>
        <w:rPr>
          <w:rFonts w:ascii="Arial" w:hAnsi="Arial"/>
          <w:sz w:val="24"/>
          <w:szCs w:val="24"/>
        </w:rPr>
        <w:t>Staff identified as DSE users are entitled to an eyesight test for DSE use every 2 years by a qualified optician and corrective glasses (if required specifically for DSE use) subject to a total cost of £45.00.</w:t>
      </w:r>
    </w:p>
    <w:p w14:paraId="40BB0529" w14:textId="4EA0AE32" w:rsidR="006E632F" w:rsidRDefault="00895913">
      <w:pPr>
        <w:pStyle w:val="Body"/>
        <w:rPr>
          <w:rFonts w:ascii="Arial" w:eastAsia="Arial" w:hAnsi="Arial" w:cs="Arial"/>
          <w:sz w:val="24"/>
          <w:szCs w:val="24"/>
        </w:rPr>
      </w:pPr>
      <w:r>
        <w:rPr>
          <w:rFonts w:ascii="Arial" w:hAnsi="Arial"/>
          <w:sz w:val="24"/>
          <w:szCs w:val="24"/>
        </w:rPr>
        <w:t>For full details relating to DSE, reference should be made to the HS12 DSE Arrangements Note.</w:t>
      </w:r>
    </w:p>
    <w:p w14:paraId="61C1CC83" w14:textId="77777777" w:rsidR="006E632F" w:rsidRDefault="00895913">
      <w:pPr>
        <w:pStyle w:val="Body"/>
        <w:rPr>
          <w:rFonts w:ascii="Arial" w:eastAsia="Arial" w:hAnsi="Arial" w:cs="Arial"/>
          <w:b/>
          <w:bCs/>
          <w:sz w:val="24"/>
          <w:szCs w:val="24"/>
        </w:rPr>
      </w:pPr>
      <w:proofErr w:type="spellStart"/>
      <w:r>
        <w:rPr>
          <w:rFonts w:ascii="Arial" w:hAnsi="Arial"/>
          <w:b/>
          <w:bCs/>
          <w:sz w:val="24"/>
          <w:szCs w:val="24"/>
          <w:lang w:val="es-ES_tradnl"/>
        </w:rPr>
        <w:t>Emergencies</w:t>
      </w:r>
      <w:proofErr w:type="spellEnd"/>
    </w:p>
    <w:p w14:paraId="62CF9687" w14:textId="25AC67B3" w:rsidR="006E632F" w:rsidRDefault="00895913">
      <w:pPr>
        <w:pStyle w:val="Body"/>
        <w:rPr>
          <w:rFonts w:ascii="Arial" w:eastAsia="Arial" w:hAnsi="Arial" w:cs="Arial"/>
          <w:sz w:val="24"/>
          <w:szCs w:val="24"/>
        </w:rPr>
      </w:pPr>
      <w:bookmarkStart w:id="0" w:name="_Hlk78467260"/>
      <w:r>
        <w:rPr>
          <w:rFonts w:ascii="Arial" w:hAnsi="Arial"/>
          <w:sz w:val="24"/>
          <w:szCs w:val="24"/>
        </w:rPr>
        <w:t xml:space="preserve">The school should ensure preparedness for emergency situations, and procedures for critical incidents and off-site emergencies are contained within the School’s Emergency Management </w:t>
      </w:r>
      <w:proofErr w:type="gramStart"/>
      <w:r>
        <w:rPr>
          <w:rFonts w:ascii="Arial" w:hAnsi="Arial"/>
          <w:sz w:val="24"/>
          <w:szCs w:val="24"/>
        </w:rPr>
        <w:t>Plan</w:t>
      </w:r>
      <w:proofErr w:type="gramEnd"/>
      <w:r>
        <w:rPr>
          <w:rFonts w:ascii="Arial" w:hAnsi="Arial"/>
          <w:sz w:val="24"/>
          <w:szCs w:val="24"/>
        </w:rPr>
        <w:t xml:space="preserve"> which </w:t>
      </w:r>
      <w:proofErr w:type="gramStart"/>
      <w:r>
        <w:rPr>
          <w:rFonts w:ascii="Arial" w:hAnsi="Arial"/>
          <w:sz w:val="24"/>
          <w:szCs w:val="24"/>
        </w:rPr>
        <w:t>is located in</w:t>
      </w:r>
      <w:proofErr w:type="gramEnd"/>
      <w:r>
        <w:rPr>
          <w:rFonts w:ascii="Arial" w:hAnsi="Arial"/>
          <w:sz w:val="24"/>
          <w:szCs w:val="24"/>
        </w:rPr>
        <w:t xml:space="preserve"> SharePoint, Key Documents, Emergency Procedures.  This has been sent to all members of </w:t>
      </w:r>
      <w:r w:rsidR="006C1EEF">
        <w:rPr>
          <w:rFonts w:ascii="Arial" w:hAnsi="Arial"/>
          <w:sz w:val="24"/>
          <w:szCs w:val="24"/>
        </w:rPr>
        <w:t>staff and</w:t>
      </w:r>
      <w:r>
        <w:rPr>
          <w:rFonts w:ascii="Arial" w:hAnsi="Arial"/>
          <w:sz w:val="24"/>
          <w:szCs w:val="24"/>
        </w:rPr>
        <w:t xml:space="preserve"> reviewed annually.  Emergency contact and key holder details are held in the hard copy of the Emergency Plan in the bottom of the right-hand cabinet in School Business Office. </w:t>
      </w:r>
      <w:bookmarkEnd w:id="0"/>
    </w:p>
    <w:p w14:paraId="429F5E51" w14:textId="4702A6F7" w:rsidR="006E632F" w:rsidRPr="006C1EEF" w:rsidRDefault="00895913" w:rsidP="006C1EEF">
      <w:pPr>
        <w:pStyle w:val="Body"/>
        <w:tabs>
          <w:tab w:val="left" w:pos="1189"/>
        </w:tabs>
        <w:rPr>
          <w:rFonts w:ascii="Arial" w:eastAsia="Arial" w:hAnsi="Arial" w:cs="Arial"/>
          <w:sz w:val="24"/>
          <w:szCs w:val="24"/>
        </w:rPr>
      </w:pPr>
      <w:r>
        <w:rPr>
          <w:rFonts w:ascii="Arial" w:hAnsi="Arial"/>
          <w:b/>
          <w:bCs/>
          <w:sz w:val="24"/>
          <w:szCs w:val="24"/>
          <w:lang w:val="it-IT"/>
        </w:rPr>
        <w:t xml:space="preserve">Fire </w:t>
      </w:r>
    </w:p>
    <w:p w14:paraId="40B8CAF7" w14:textId="3D6576EF" w:rsidR="006E632F" w:rsidRDefault="00895913">
      <w:pPr>
        <w:pStyle w:val="Body"/>
        <w:rPr>
          <w:rFonts w:ascii="Arial" w:eastAsia="Arial" w:hAnsi="Arial" w:cs="Arial"/>
          <w:sz w:val="24"/>
          <w:szCs w:val="24"/>
        </w:rPr>
      </w:pPr>
      <w:r>
        <w:rPr>
          <w:rFonts w:ascii="Arial" w:hAnsi="Arial"/>
          <w:sz w:val="24"/>
          <w:szCs w:val="24"/>
        </w:rPr>
        <w:t xml:space="preserve">The Head Teacher is responsible for ensuring that the fire risk assessment is undertaken using the RA08 document and controls implemented accordingly. The fire risk assessment </w:t>
      </w:r>
      <w:proofErr w:type="gramStart"/>
      <w:r>
        <w:rPr>
          <w:rFonts w:ascii="Arial" w:hAnsi="Arial"/>
          <w:sz w:val="24"/>
          <w:szCs w:val="24"/>
        </w:rPr>
        <w:t>is located in</w:t>
      </w:r>
      <w:proofErr w:type="gramEnd"/>
      <w:r>
        <w:rPr>
          <w:rFonts w:ascii="Arial" w:hAnsi="Arial"/>
          <w:sz w:val="24"/>
          <w:szCs w:val="24"/>
        </w:rPr>
        <w:t xml:space="preserve"> the School Business Office and will be reviewed annually.</w:t>
      </w:r>
    </w:p>
    <w:p w14:paraId="54FC3018" w14:textId="32573BF0" w:rsidR="006E632F" w:rsidRDefault="00895913">
      <w:pPr>
        <w:pStyle w:val="Body"/>
        <w:rPr>
          <w:rFonts w:ascii="Arial" w:eastAsia="Arial" w:hAnsi="Arial" w:cs="Arial"/>
          <w:sz w:val="24"/>
          <w:szCs w:val="24"/>
        </w:rPr>
      </w:pPr>
      <w:r>
        <w:rPr>
          <w:rFonts w:ascii="Arial" w:hAnsi="Arial"/>
          <w:sz w:val="24"/>
          <w:szCs w:val="24"/>
        </w:rPr>
        <w:t xml:space="preserve">Fire and emergency evacuation procedures are detailed in the Fire Emergency Plan document which </w:t>
      </w:r>
      <w:proofErr w:type="gramStart"/>
      <w:r>
        <w:rPr>
          <w:rFonts w:ascii="Arial" w:hAnsi="Arial"/>
          <w:sz w:val="24"/>
          <w:szCs w:val="24"/>
        </w:rPr>
        <w:t>is located in</w:t>
      </w:r>
      <w:proofErr w:type="gramEnd"/>
      <w:r>
        <w:rPr>
          <w:rFonts w:ascii="Arial" w:hAnsi="Arial"/>
          <w:sz w:val="24"/>
          <w:szCs w:val="24"/>
        </w:rPr>
        <w:t xml:space="preserve"> the Fire Safety </w:t>
      </w:r>
      <w:proofErr w:type="gramStart"/>
      <w:r>
        <w:rPr>
          <w:rFonts w:ascii="Arial" w:hAnsi="Arial"/>
          <w:sz w:val="24"/>
          <w:szCs w:val="24"/>
        </w:rPr>
        <w:t>Log Book</w:t>
      </w:r>
      <w:proofErr w:type="gramEnd"/>
      <w:r>
        <w:rPr>
          <w:rFonts w:ascii="Arial" w:hAnsi="Arial"/>
          <w:sz w:val="24"/>
          <w:szCs w:val="24"/>
        </w:rPr>
        <w:t xml:space="preserve"> in the School Business Office. All staff will be briefed in the contents of this plan at induction and on an annual basis.  This will be augmented by fire drills which will be undertaken termly.  Evacuation procedures are also made known to all contractors / visitors.</w:t>
      </w:r>
    </w:p>
    <w:p w14:paraId="0B27B642" w14:textId="13804503" w:rsidR="006E632F" w:rsidRDefault="00895913">
      <w:pPr>
        <w:pStyle w:val="Body"/>
        <w:rPr>
          <w:rFonts w:ascii="Arial" w:eastAsia="Arial" w:hAnsi="Arial" w:cs="Arial"/>
          <w:sz w:val="24"/>
          <w:szCs w:val="24"/>
        </w:rPr>
      </w:pPr>
      <w:r>
        <w:rPr>
          <w:rFonts w:ascii="Arial" w:hAnsi="Arial"/>
          <w:sz w:val="24"/>
          <w:szCs w:val="24"/>
        </w:rPr>
        <w:t xml:space="preserve">The </w:t>
      </w:r>
      <w:r w:rsidR="00195418">
        <w:rPr>
          <w:rFonts w:ascii="Arial" w:hAnsi="Arial"/>
          <w:sz w:val="24"/>
          <w:szCs w:val="24"/>
        </w:rPr>
        <w:t>Operations Manager</w:t>
      </w:r>
      <w:r>
        <w:rPr>
          <w:rFonts w:ascii="Arial" w:hAnsi="Arial"/>
          <w:sz w:val="24"/>
          <w:szCs w:val="24"/>
        </w:rPr>
        <w:t xml:space="preserve"> is responsible for ensuring that the </w:t>
      </w:r>
      <w:proofErr w:type="gramStart"/>
      <w:r>
        <w:rPr>
          <w:rFonts w:ascii="Arial" w:hAnsi="Arial"/>
          <w:sz w:val="24"/>
          <w:szCs w:val="24"/>
        </w:rPr>
        <w:t>school’s</w:t>
      </w:r>
      <w:proofErr w:type="gramEnd"/>
      <w:r>
        <w:rPr>
          <w:rFonts w:ascii="Arial" w:hAnsi="Arial"/>
          <w:sz w:val="24"/>
          <w:szCs w:val="24"/>
        </w:rPr>
        <w:t xml:space="preserve"> Fire Log is kept up to date.</w:t>
      </w:r>
    </w:p>
    <w:p w14:paraId="2B90A612" w14:textId="3FE21347" w:rsidR="006E632F" w:rsidRDefault="00895913" w:rsidP="00EF729A">
      <w:pPr>
        <w:pStyle w:val="Body"/>
        <w:spacing w:after="120"/>
        <w:rPr>
          <w:rFonts w:ascii="Arial" w:eastAsia="Arial" w:hAnsi="Arial" w:cs="Arial"/>
          <w:sz w:val="24"/>
          <w:szCs w:val="24"/>
        </w:rPr>
      </w:pPr>
      <w:r>
        <w:rPr>
          <w:rFonts w:ascii="Arial" w:hAnsi="Arial"/>
          <w:sz w:val="24"/>
          <w:szCs w:val="24"/>
        </w:rPr>
        <w:t>For full details relating to fire safety, reference should be made to the HS18 Fire Safety Arrangements Note.</w:t>
      </w:r>
    </w:p>
    <w:p w14:paraId="2AD7E2A4" w14:textId="77777777" w:rsidR="00EF729A" w:rsidRDefault="00EF729A" w:rsidP="00EF729A">
      <w:pPr>
        <w:pStyle w:val="Body"/>
        <w:spacing w:after="120"/>
        <w:rPr>
          <w:rFonts w:ascii="Arial" w:eastAsia="Arial" w:hAnsi="Arial" w:cs="Arial"/>
          <w:sz w:val="24"/>
          <w:szCs w:val="24"/>
        </w:rPr>
      </w:pPr>
    </w:p>
    <w:p w14:paraId="673FD07C" w14:textId="77777777" w:rsidR="006E632F" w:rsidRDefault="00895913">
      <w:pPr>
        <w:pStyle w:val="Body"/>
        <w:rPr>
          <w:rFonts w:ascii="Arial" w:eastAsia="Arial" w:hAnsi="Arial" w:cs="Arial"/>
          <w:b/>
          <w:bCs/>
          <w:sz w:val="24"/>
          <w:szCs w:val="24"/>
        </w:rPr>
      </w:pPr>
      <w:r>
        <w:rPr>
          <w:rFonts w:ascii="Arial" w:hAnsi="Arial"/>
          <w:b/>
          <w:bCs/>
          <w:sz w:val="24"/>
          <w:szCs w:val="24"/>
        </w:rPr>
        <w:t>First Aid</w:t>
      </w:r>
    </w:p>
    <w:p w14:paraId="47C8DCD7" w14:textId="27C16118" w:rsidR="1FDA12A4" w:rsidRPr="000461A7" w:rsidRDefault="00895913" w:rsidP="000461A7">
      <w:pPr>
        <w:pStyle w:val="Body"/>
        <w:rPr>
          <w:rFonts w:ascii="Arial" w:hAnsi="Arial"/>
          <w:sz w:val="24"/>
          <w:szCs w:val="24"/>
        </w:rPr>
      </w:pPr>
      <w:r w:rsidRPr="1FDA12A4">
        <w:rPr>
          <w:rFonts w:ascii="Arial" w:hAnsi="Arial"/>
          <w:sz w:val="24"/>
          <w:szCs w:val="24"/>
        </w:rPr>
        <w:t>The school has risk assessed the need for first aid provision</w:t>
      </w:r>
      <w:r w:rsidR="004E56AB">
        <w:rPr>
          <w:rFonts w:ascii="Arial" w:hAnsi="Arial"/>
          <w:sz w:val="24"/>
          <w:szCs w:val="24"/>
        </w:rPr>
        <w:t xml:space="preserve">.  This includes </w:t>
      </w:r>
      <w:r w:rsidR="000461A7">
        <w:rPr>
          <w:rFonts w:ascii="Arial" w:hAnsi="Arial"/>
          <w:sz w:val="24"/>
          <w:szCs w:val="24"/>
        </w:rPr>
        <w:t>Pediatric</w:t>
      </w:r>
      <w:r w:rsidR="004E56AB">
        <w:rPr>
          <w:rFonts w:ascii="Arial" w:hAnsi="Arial"/>
          <w:sz w:val="24"/>
          <w:szCs w:val="24"/>
        </w:rPr>
        <w:t xml:space="preserve"> First Aid &amp; </w:t>
      </w:r>
      <w:r w:rsidR="000461A7">
        <w:rPr>
          <w:rFonts w:ascii="Arial" w:hAnsi="Arial"/>
          <w:sz w:val="24"/>
          <w:szCs w:val="24"/>
        </w:rPr>
        <w:t xml:space="preserve">Emergency First Aid at Work training. </w:t>
      </w:r>
      <w:r w:rsidR="3774C831" w:rsidRPr="1FDA12A4">
        <w:rPr>
          <w:rFonts w:ascii="Arial" w:hAnsi="Arial"/>
          <w:sz w:val="24"/>
          <w:szCs w:val="24"/>
        </w:rPr>
        <w:t xml:space="preserve"> </w:t>
      </w:r>
      <w:r w:rsidR="004F1703">
        <w:rPr>
          <w:rFonts w:ascii="Arial" w:hAnsi="Arial"/>
          <w:sz w:val="24"/>
          <w:szCs w:val="24"/>
        </w:rPr>
        <w:t xml:space="preserve">All staff that are first aid trained are </w:t>
      </w:r>
      <w:r w:rsidR="00924FCE">
        <w:rPr>
          <w:rFonts w:ascii="Arial" w:hAnsi="Arial"/>
          <w:sz w:val="24"/>
          <w:szCs w:val="24"/>
        </w:rPr>
        <w:t>displayed in the staff room and front office</w:t>
      </w:r>
      <w:r w:rsidR="00D17700">
        <w:rPr>
          <w:rFonts w:ascii="Arial" w:hAnsi="Arial"/>
          <w:sz w:val="24"/>
          <w:szCs w:val="24"/>
        </w:rPr>
        <w:t xml:space="preserve">, </w:t>
      </w:r>
      <w:r w:rsidR="00924FCE">
        <w:rPr>
          <w:rFonts w:ascii="Arial" w:hAnsi="Arial"/>
          <w:sz w:val="24"/>
          <w:szCs w:val="24"/>
        </w:rPr>
        <w:t>business office</w:t>
      </w:r>
      <w:r w:rsidR="00D17700">
        <w:rPr>
          <w:rFonts w:ascii="Arial" w:hAnsi="Arial"/>
          <w:sz w:val="24"/>
          <w:szCs w:val="24"/>
        </w:rPr>
        <w:t xml:space="preserve"> and are stored in the shared staff folder.</w:t>
      </w:r>
    </w:p>
    <w:p w14:paraId="4A8A93D8" w14:textId="6E1B8053" w:rsidR="006E632F" w:rsidRDefault="00895913">
      <w:pPr>
        <w:pStyle w:val="Body"/>
        <w:rPr>
          <w:rFonts w:ascii="Arial" w:eastAsia="Arial" w:hAnsi="Arial" w:cs="Arial"/>
          <w:sz w:val="24"/>
          <w:szCs w:val="24"/>
        </w:rPr>
      </w:pPr>
      <w:r>
        <w:rPr>
          <w:rFonts w:ascii="Arial" w:hAnsi="Arial"/>
          <w:sz w:val="24"/>
          <w:szCs w:val="24"/>
        </w:rPr>
        <w:t>First Aid boxes are located at the following locations: In the First Aid room</w:t>
      </w:r>
      <w:r w:rsidR="00D17700">
        <w:rPr>
          <w:rFonts w:ascii="Arial" w:hAnsi="Arial"/>
          <w:sz w:val="24"/>
          <w:szCs w:val="24"/>
        </w:rPr>
        <w:t xml:space="preserve">, </w:t>
      </w:r>
      <w:r>
        <w:rPr>
          <w:rFonts w:ascii="Arial" w:hAnsi="Arial"/>
          <w:sz w:val="24"/>
          <w:szCs w:val="24"/>
        </w:rPr>
        <w:t>School Office</w:t>
      </w:r>
      <w:r w:rsidR="00D17700">
        <w:rPr>
          <w:rFonts w:ascii="Arial" w:hAnsi="Arial"/>
          <w:sz w:val="24"/>
          <w:szCs w:val="24"/>
        </w:rPr>
        <w:t>, Swimming Pool and in each year groups areas.</w:t>
      </w:r>
    </w:p>
    <w:p w14:paraId="60BA0F81" w14:textId="463EB2CE" w:rsidR="006E632F" w:rsidRDefault="00895913">
      <w:pPr>
        <w:pStyle w:val="Body"/>
        <w:rPr>
          <w:rFonts w:ascii="Arial" w:eastAsia="Arial" w:hAnsi="Arial" w:cs="Arial"/>
          <w:sz w:val="24"/>
          <w:szCs w:val="24"/>
        </w:rPr>
      </w:pPr>
      <w:r>
        <w:rPr>
          <w:rFonts w:ascii="Arial" w:hAnsi="Arial"/>
          <w:sz w:val="24"/>
          <w:szCs w:val="24"/>
        </w:rPr>
        <w:t xml:space="preserve">The </w:t>
      </w:r>
      <w:r w:rsidR="00EF729A">
        <w:rPr>
          <w:rFonts w:ascii="Arial" w:hAnsi="Arial"/>
          <w:sz w:val="24"/>
          <w:szCs w:val="24"/>
        </w:rPr>
        <w:t>Operations Manager</w:t>
      </w:r>
      <w:r w:rsidR="00D17700">
        <w:rPr>
          <w:rFonts w:ascii="Arial" w:hAnsi="Arial"/>
          <w:sz w:val="24"/>
          <w:szCs w:val="24"/>
        </w:rPr>
        <w:t xml:space="preserve"> &amp; The </w:t>
      </w:r>
      <w:proofErr w:type="gramStart"/>
      <w:r w:rsidR="00D17700">
        <w:rPr>
          <w:rFonts w:ascii="Arial" w:hAnsi="Arial"/>
          <w:sz w:val="24"/>
          <w:szCs w:val="24"/>
        </w:rPr>
        <w:t>finance</w:t>
      </w:r>
      <w:proofErr w:type="gramEnd"/>
      <w:r w:rsidR="00D17700">
        <w:rPr>
          <w:rFonts w:ascii="Arial" w:hAnsi="Arial"/>
          <w:sz w:val="24"/>
          <w:szCs w:val="24"/>
        </w:rPr>
        <w:t xml:space="preserve"> </w:t>
      </w:r>
      <w:r w:rsidR="00D04288">
        <w:rPr>
          <w:rFonts w:ascii="Arial" w:hAnsi="Arial"/>
          <w:sz w:val="24"/>
          <w:szCs w:val="24"/>
        </w:rPr>
        <w:t>assistant</w:t>
      </w:r>
      <w:r>
        <w:rPr>
          <w:rFonts w:ascii="Arial" w:hAnsi="Arial"/>
          <w:sz w:val="24"/>
          <w:szCs w:val="24"/>
        </w:rPr>
        <w:t xml:space="preserve"> will ensure that refresher training is </w:t>
      </w:r>
      <w:proofErr w:type="spellStart"/>
      <w:r>
        <w:rPr>
          <w:rFonts w:ascii="Arial" w:hAnsi="Arial"/>
          <w:sz w:val="24"/>
          <w:szCs w:val="24"/>
        </w:rPr>
        <w:t>organised</w:t>
      </w:r>
      <w:proofErr w:type="spellEnd"/>
      <w:r>
        <w:rPr>
          <w:rFonts w:ascii="Arial" w:hAnsi="Arial"/>
          <w:sz w:val="24"/>
          <w:szCs w:val="24"/>
        </w:rPr>
        <w:t xml:space="preserve"> and for maintaining the contents of first aid boxes.</w:t>
      </w:r>
    </w:p>
    <w:p w14:paraId="401CA24D" w14:textId="3A192B2F" w:rsidR="006E632F" w:rsidRPr="00BC448E" w:rsidRDefault="00895913">
      <w:pPr>
        <w:pStyle w:val="Body"/>
        <w:rPr>
          <w:rFonts w:ascii="Arial" w:eastAsia="Arial" w:hAnsi="Arial" w:cs="Arial"/>
          <w:b/>
          <w:bCs/>
          <w:sz w:val="24"/>
          <w:szCs w:val="24"/>
        </w:rPr>
      </w:pPr>
      <w:r>
        <w:rPr>
          <w:rFonts w:ascii="Arial" w:hAnsi="Arial"/>
          <w:sz w:val="24"/>
          <w:szCs w:val="24"/>
        </w:rPr>
        <w:lastRenderedPageBreak/>
        <w:t>For full details relating to first aid, reference should be made to the HS19 First Aid Arrangements Note.</w:t>
      </w:r>
    </w:p>
    <w:p w14:paraId="258B2F47" w14:textId="77777777" w:rsidR="006E632F" w:rsidRDefault="00895913">
      <w:pPr>
        <w:pStyle w:val="Body"/>
        <w:rPr>
          <w:rFonts w:ascii="Arial" w:eastAsia="Arial" w:hAnsi="Arial" w:cs="Arial"/>
          <w:sz w:val="24"/>
          <w:szCs w:val="24"/>
        </w:rPr>
      </w:pPr>
      <w:proofErr w:type="spellStart"/>
      <w:r>
        <w:rPr>
          <w:rFonts w:ascii="Arial" w:hAnsi="Arial"/>
          <w:b/>
          <w:bCs/>
          <w:sz w:val="24"/>
          <w:szCs w:val="24"/>
          <w:lang w:val="fr-FR"/>
        </w:rPr>
        <w:t>Hazardous</w:t>
      </w:r>
      <w:proofErr w:type="spellEnd"/>
      <w:r>
        <w:rPr>
          <w:rFonts w:ascii="Arial" w:hAnsi="Arial"/>
          <w:b/>
          <w:bCs/>
          <w:sz w:val="24"/>
          <w:szCs w:val="24"/>
          <w:lang w:val="fr-FR"/>
        </w:rPr>
        <w:t xml:space="preserve"> Substances </w:t>
      </w:r>
    </w:p>
    <w:p w14:paraId="399E6666" w14:textId="3EEAEFBF" w:rsidR="006E632F" w:rsidRDefault="00895913">
      <w:pPr>
        <w:pStyle w:val="Body"/>
        <w:rPr>
          <w:rFonts w:ascii="Arial" w:eastAsia="Arial" w:hAnsi="Arial" w:cs="Arial"/>
          <w:sz w:val="24"/>
          <w:szCs w:val="24"/>
        </w:rPr>
      </w:pPr>
      <w:r>
        <w:rPr>
          <w:rFonts w:ascii="Arial" w:hAnsi="Arial"/>
          <w:sz w:val="24"/>
          <w:szCs w:val="24"/>
        </w:rPr>
        <w:t>Where it is consistent with the effective performance of the task in hand, every attempt will be made to choose the least harmful chemical possible.</w:t>
      </w:r>
    </w:p>
    <w:p w14:paraId="0CCB2954" w14:textId="77777777" w:rsidR="006E632F" w:rsidRDefault="00895913">
      <w:pPr>
        <w:pStyle w:val="Body"/>
        <w:rPr>
          <w:rFonts w:ascii="Arial" w:eastAsia="Arial" w:hAnsi="Arial" w:cs="Arial"/>
          <w:sz w:val="24"/>
          <w:szCs w:val="24"/>
        </w:rPr>
      </w:pPr>
      <w:r>
        <w:rPr>
          <w:rFonts w:ascii="Arial" w:hAnsi="Arial"/>
          <w:sz w:val="24"/>
          <w:szCs w:val="24"/>
        </w:rPr>
        <w:t xml:space="preserve">The </w:t>
      </w:r>
      <w:proofErr w:type="gramStart"/>
      <w:r>
        <w:rPr>
          <w:rFonts w:ascii="Arial" w:hAnsi="Arial"/>
          <w:sz w:val="24"/>
          <w:szCs w:val="24"/>
        </w:rPr>
        <w:t>responsible manager</w:t>
      </w:r>
      <w:proofErr w:type="gramEnd"/>
      <w:r>
        <w:rPr>
          <w:rFonts w:ascii="Arial" w:hAnsi="Arial"/>
          <w:sz w:val="24"/>
          <w:szCs w:val="24"/>
        </w:rPr>
        <w:t xml:space="preserve"> </w:t>
      </w:r>
      <w:proofErr w:type="gramStart"/>
      <w:r>
        <w:rPr>
          <w:rFonts w:ascii="Arial" w:hAnsi="Arial"/>
          <w:sz w:val="24"/>
          <w:szCs w:val="24"/>
        </w:rPr>
        <w:t>shall</w:t>
      </w:r>
      <w:proofErr w:type="gramEnd"/>
      <w:r>
        <w:rPr>
          <w:rFonts w:ascii="Arial" w:hAnsi="Arial"/>
          <w:sz w:val="24"/>
          <w:szCs w:val="24"/>
        </w:rPr>
        <w:t xml:space="preserve"> ensure that:</w:t>
      </w:r>
    </w:p>
    <w:p w14:paraId="68FD3FEC" w14:textId="77777777" w:rsidR="006E632F" w:rsidRDefault="006E632F">
      <w:pPr>
        <w:pStyle w:val="Body"/>
        <w:rPr>
          <w:rFonts w:ascii="Arial" w:eastAsia="Arial" w:hAnsi="Arial" w:cs="Arial"/>
          <w:sz w:val="24"/>
          <w:szCs w:val="24"/>
        </w:rPr>
      </w:pPr>
    </w:p>
    <w:p w14:paraId="568A3AB7" w14:textId="77777777" w:rsidR="006E632F" w:rsidRDefault="00895913">
      <w:pPr>
        <w:pStyle w:val="Body"/>
        <w:widowControl w:val="0"/>
        <w:numPr>
          <w:ilvl w:val="0"/>
          <w:numId w:val="21"/>
        </w:numPr>
        <w:spacing w:after="120" w:line="240" w:lineRule="auto"/>
        <w:rPr>
          <w:rFonts w:ascii="Arial" w:hAnsi="Arial"/>
          <w:sz w:val="24"/>
          <w:szCs w:val="24"/>
        </w:rPr>
      </w:pPr>
      <w:proofErr w:type="gramStart"/>
      <w:r>
        <w:rPr>
          <w:rStyle w:val="normaltextrun"/>
          <w:rFonts w:ascii="Arial" w:hAnsi="Arial"/>
          <w:sz w:val="24"/>
          <w:szCs w:val="24"/>
        </w:rPr>
        <w:t>an</w:t>
      </w:r>
      <w:proofErr w:type="gramEnd"/>
      <w:r>
        <w:rPr>
          <w:rStyle w:val="normaltextrun"/>
          <w:rFonts w:ascii="Arial" w:hAnsi="Arial"/>
          <w:sz w:val="24"/>
          <w:szCs w:val="24"/>
        </w:rPr>
        <w:t xml:space="preserve"> inventory of all hazardous substances used within their area of responsibility is compiled and kept up to date</w:t>
      </w:r>
    </w:p>
    <w:p w14:paraId="0FFB7399"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Material Safety Data Sheets (MSDS) are obtained from the relevant supplier for all such materials</w:t>
      </w:r>
    </w:p>
    <w:p w14:paraId="3C8E6463" w14:textId="64269ACD"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 xml:space="preserve">risk assessments are conducted by the </w:t>
      </w:r>
      <w:r w:rsidR="00C402B0">
        <w:rPr>
          <w:rStyle w:val="normaltextrun"/>
          <w:rFonts w:ascii="Arial" w:hAnsi="Arial"/>
          <w:sz w:val="24"/>
          <w:szCs w:val="24"/>
        </w:rPr>
        <w:t>Operations Manager</w:t>
      </w:r>
      <w:r>
        <w:rPr>
          <w:rStyle w:val="normaltextrun"/>
          <w:rFonts w:ascii="Arial" w:hAnsi="Arial"/>
          <w:sz w:val="24"/>
          <w:szCs w:val="24"/>
        </w:rPr>
        <w:t xml:space="preserve"> to identify the safe working method and appropriate emergency procedures</w:t>
      </w:r>
    </w:p>
    <w:p w14:paraId="3DADFF75" w14:textId="77777777" w:rsidR="006E632F" w:rsidRDefault="00895913">
      <w:pPr>
        <w:pStyle w:val="Body"/>
        <w:widowControl w:val="0"/>
        <w:numPr>
          <w:ilvl w:val="0"/>
          <w:numId w:val="21"/>
        </w:numPr>
        <w:spacing w:after="120" w:line="240" w:lineRule="auto"/>
        <w:rPr>
          <w:rFonts w:ascii="Arial" w:hAnsi="Arial"/>
          <w:sz w:val="24"/>
          <w:szCs w:val="24"/>
        </w:rPr>
      </w:pPr>
      <w:r>
        <w:rPr>
          <w:rStyle w:val="normaltextrun"/>
          <w:rFonts w:ascii="Arial" w:hAnsi="Arial"/>
          <w:sz w:val="24"/>
          <w:szCs w:val="24"/>
        </w:rPr>
        <w:t>all chemicals are appropriately and securely stored out of the reach of children</w:t>
      </w:r>
    </w:p>
    <w:p w14:paraId="572E0F02" w14:textId="77777777" w:rsidR="006E632F" w:rsidRDefault="00895913">
      <w:pPr>
        <w:pStyle w:val="Body"/>
        <w:widowControl w:val="0"/>
        <w:numPr>
          <w:ilvl w:val="0"/>
          <w:numId w:val="21"/>
        </w:numPr>
        <w:spacing w:after="120" w:line="240" w:lineRule="auto"/>
        <w:rPr>
          <w:rFonts w:ascii="Arial" w:hAnsi="Arial"/>
          <w:sz w:val="24"/>
          <w:szCs w:val="24"/>
        </w:rPr>
      </w:pPr>
      <w:proofErr w:type="gramStart"/>
      <w:r>
        <w:rPr>
          <w:rStyle w:val="normaltextrun"/>
          <w:rFonts w:ascii="Arial" w:hAnsi="Arial"/>
          <w:sz w:val="24"/>
          <w:szCs w:val="24"/>
        </w:rPr>
        <w:t>all</w:t>
      </w:r>
      <w:proofErr w:type="gramEnd"/>
      <w:r>
        <w:rPr>
          <w:rStyle w:val="normaltextrun"/>
          <w:rFonts w:ascii="Arial" w:hAnsi="Arial"/>
          <w:sz w:val="24"/>
          <w:szCs w:val="24"/>
        </w:rPr>
        <w:t xml:space="preserve"> chemicals are kept in their original packaging and never decanted into unmarked containers.</w:t>
      </w:r>
    </w:p>
    <w:p w14:paraId="1D02A1F6" w14:textId="77777777" w:rsidR="006E632F" w:rsidRDefault="00895913">
      <w:pPr>
        <w:pStyle w:val="Body"/>
        <w:spacing w:after="120"/>
        <w:rPr>
          <w:rFonts w:ascii="Arial" w:eastAsia="Arial" w:hAnsi="Arial" w:cs="Arial"/>
          <w:sz w:val="24"/>
          <w:szCs w:val="24"/>
        </w:rPr>
      </w:pPr>
      <w:r>
        <w:rPr>
          <w:rFonts w:ascii="Arial" w:hAnsi="Arial"/>
          <w:sz w:val="24"/>
          <w:szCs w:val="24"/>
        </w:rPr>
        <w:t>For full details relating to the control of hazardous chemicals, reference should be made to the HS10 COSHH Arrangements Note.</w:t>
      </w:r>
    </w:p>
    <w:p w14:paraId="090C12DE" w14:textId="77777777" w:rsidR="006E632F" w:rsidRDefault="006E632F">
      <w:pPr>
        <w:pStyle w:val="Body"/>
        <w:spacing w:after="120"/>
        <w:rPr>
          <w:rFonts w:ascii="Arial" w:eastAsia="Arial" w:hAnsi="Arial" w:cs="Arial"/>
          <w:sz w:val="24"/>
          <w:szCs w:val="24"/>
        </w:rPr>
      </w:pPr>
    </w:p>
    <w:p w14:paraId="2F3C807A" w14:textId="77777777" w:rsidR="006E632F" w:rsidRDefault="00895913">
      <w:pPr>
        <w:pStyle w:val="Body"/>
        <w:spacing w:after="120"/>
        <w:rPr>
          <w:rFonts w:ascii="Arial" w:eastAsia="Arial" w:hAnsi="Arial" w:cs="Arial"/>
          <w:sz w:val="24"/>
          <w:szCs w:val="24"/>
        </w:rPr>
      </w:pPr>
      <w:r>
        <w:rPr>
          <w:rFonts w:ascii="Arial" w:hAnsi="Arial"/>
          <w:b/>
          <w:bCs/>
          <w:sz w:val="24"/>
          <w:szCs w:val="24"/>
          <w:lang w:val="it-IT"/>
        </w:rPr>
        <w:t>Legionella</w:t>
      </w:r>
    </w:p>
    <w:p w14:paraId="543B3E67" w14:textId="69F7D0DE" w:rsidR="006E632F" w:rsidRDefault="00895913">
      <w:pPr>
        <w:pStyle w:val="Body"/>
        <w:rPr>
          <w:rFonts w:ascii="Arial" w:eastAsia="Arial" w:hAnsi="Arial" w:cs="Arial"/>
          <w:b/>
          <w:bCs/>
          <w:sz w:val="24"/>
          <w:szCs w:val="24"/>
        </w:rPr>
      </w:pPr>
      <w:r>
        <w:rPr>
          <w:rFonts w:ascii="Arial" w:hAnsi="Arial"/>
          <w:sz w:val="24"/>
          <w:szCs w:val="24"/>
        </w:rPr>
        <w:t xml:space="preserve">A water risk assessment for the school has been completed by Churchill Environmental </w:t>
      </w:r>
      <w:proofErr w:type="gramStart"/>
      <w:r>
        <w:rPr>
          <w:rFonts w:ascii="Arial" w:hAnsi="Arial"/>
          <w:sz w:val="24"/>
          <w:szCs w:val="24"/>
        </w:rPr>
        <w:t>Services</w:t>
      </w:r>
      <w:proofErr w:type="gramEnd"/>
      <w:r>
        <w:rPr>
          <w:rFonts w:ascii="Arial" w:hAnsi="Arial"/>
          <w:sz w:val="24"/>
          <w:szCs w:val="24"/>
        </w:rPr>
        <w:t xml:space="preserve"> and the </w:t>
      </w:r>
      <w:r w:rsidR="00565651">
        <w:rPr>
          <w:rFonts w:ascii="Arial" w:hAnsi="Arial"/>
          <w:sz w:val="24"/>
          <w:szCs w:val="24"/>
        </w:rPr>
        <w:t>Operations Manager</w:t>
      </w:r>
      <w:r>
        <w:rPr>
          <w:rFonts w:ascii="Arial" w:hAnsi="Arial"/>
          <w:sz w:val="24"/>
          <w:szCs w:val="24"/>
        </w:rPr>
        <w:t xml:space="preserve"> is responsible for ensuring that the identified operational controls are </w:t>
      </w:r>
      <w:proofErr w:type="gramStart"/>
      <w:r>
        <w:rPr>
          <w:rFonts w:ascii="Arial" w:hAnsi="Arial"/>
          <w:sz w:val="24"/>
          <w:szCs w:val="24"/>
        </w:rPr>
        <w:t>being conducted</w:t>
      </w:r>
      <w:proofErr w:type="gramEnd"/>
      <w:r>
        <w:rPr>
          <w:rFonts w:ascii="Arial" w:hAnsi="Arial"/>
          <w:sz w:val="24"/>
          <w:szCs w:val="24"/>
        </w:rPr>
        <w:t xml:space="preserve"> and recorded in the water hygiene </w:t>
      </w:r>
      <w:proofErr w:type="gramStart"/>
      <w:r>
        <w:rPr>
          <w:rFonts w:ascii="Arial" w:hAnsi="Arial"/>
          <w:sz w:val="24"/>
          <w:szCs w:val="24"/>
        </w:rPr>
        <w:t>log book</w:t>
      </w:r>
      <w:proofErr w:type="gramEnd"/>
      <w:r>
        <w:rPr>
          <w:rFonts w:ascii="Arial" w:hAnsi="Arial"/>
          <w:sz w:val="24"/>
          <w:szCs w:val="24"/>
        </w:rPr>
        <w:t>.  This risk assessment will be reviewed where significant changes have occurred to the water system.</w:t>
      </w:r>
    </w:p>
    <w:p w14:paraId="4B42E8B4" w14:textId="1CF986CA" w:rsidR="006E632F" w:rsidRPr="00565651" w:rsidRDefault="00895913">
      <w:pPr>
        <w:pStyle w:val="Body"/>
        <w:rPr>
          <w:rFonts w:ascii="Arial" w:eastAsia="Arial" w:hAnsi="Arial" w:cs="Arial"/>
          <w:b/>
          <w:bCs/>
          <w:sz w:val="24"/>
          <w:szCs w:val="24"/>
        </w:rPr>
      </w:pPr>
      <w:r>
        <w:rPr>
          <w:rFonts w:ascii="Arial" w:hAnsi="Arial"/>
          <w:sz w:val="24"/>
          <w:szCs w:val="24"/>
        </w:rPr>
        <w:t>For full details relating to the control of legionella, reference should be made to the HS28 Legionella Arrangements Note.</w:t>
      </w:r>
    </w:p>
    <w:p w14:paraId="60E62CC3" w14:textId="77777777" w:rsidR="006E632F" w:rsidRDefault="00895913">
      <w:pPr>
        <w:pStyle w:val="Body"/>
        <w:rPr>
          <w:rFonts w:ascii="Arial" w:eastAsia="Arial" w:hAnsi="Arial" w:cs="Arial"/>
          <w:sz w:val="24"/>
          <w:szCs w:val="24"/>
        </w:rPr>
      </w:pPr>
      <w:r>
        <w:rPr>
          <w:rFonts w:ascii="Arial" w:hAnsi="Arial"/>
          <w:b/>
          <w:bCs/>
          <w:sz w:val="24"/>
          <w:szCs w:val="24"/>
        </w:rPr>
        <w:t>Lettings/shared use of premises</w:t>
      </w:r>
    </w:p>
    <w:p w14:paraId="10FC479E" w14:textId="10794EF2" w:rsidR="006E632F" w:rsidRPr="00CC585A" w:rsidRDefault="00895913">
      <w:pPr>
        <w:pStyle w:val="Body"/>
        <w:rPr>
          <w:rFonts w:ascii="Arial" w:eastAsia="Arial" w:hAnsi="Arial" w:cs="Arial"/>
          <w:sz w:val="24"/>
          <w:szCs w:val="24"/>
        </w:rPr>
      </w:pPr>
      <w:r>
        <w:rPr>
          <w:rFonts w:ascii="Arial" w:hAnsi="Arial"/>
          <w:sz w:val="24"/>
          <w:szCs w:val="24"/>
        </w:rPr>
        <w:t>The Governing Body will ensure that the hirer/tenant has public liability insurance and will share with the hirer/tenant all relevant School health and safety information.  The hirer/tenant will be required to provide a copy of their risk assessment where their activities present a significant hazard either to the building itself or to the safety or health of the occupants within it.</w:t>
      </w:r>
    </w:p>
    <w:p w14:paraId="39542B47" w14:textId="77777777" w:rsidR="006E632F" w:rsidRDefault="00895913">
      <w:pPr>
        <w:pStyle w:val="Body"/>
        <w:rPr>
          <w:rFonts w:ascii="Arial" w:eastAsia="Arial" w:hAnsi="Arial" w:cs="Arial"/>
          <w:b/>
          <w:bCs/>
          <w:sz w:val="24"/>
          <w:szCs w:val="24"/>
        </w:rPr>
      </w:pPr>
      <w:r>
        <w:rPr>
          <w:rFonts w:ascii="Arial" w:hAnsi="Arial"/>
          <w:b/>
          <w:bCs/>
          <w:sz w:val="24"/>
          <w:szCs w:val="24"/>
        </w:rPr>
        <w:t>Maintenance of Plant and Equipment</w:t>
      </w:r>
    </w:p>
    <w:p w14:paraId="273C10A0" w14:textId="2C740CF1" w:rsidR="006E632F" w:rsidRDefault="00895913">
      <w:pPr>
        <w:pStyle w:val="Body"/>
        <w:rPr>
          <w:rFonts w:ascii="Arial" w:eastAsia="Arial" w:hAnsi="Arial" w:cs="Arial"/>
          <w:sz w:val="24"/>
          <w:szCs w:val="24"/>
        </w:rPr>
      </w:pPr>
      <w:r>
        <w:rPr>
          <w:rFonts w:ascii="Arial" w:hAnsi="Arial"/>
          <w:sz w:val="24"/>
          <w:szCs w:val="24"/>
        </w:rPr>
        <w:t xml:space="preserve">Regular inspection and testing of school equipment is conducted to ensure that work equipment is maintained in a safe and efficient state.  Records of such monitoring will be kept by the </w:t>
      </w:r>
      <w:r w:rsidR="000901F6">
        <w:rPr>
          <w:rFonts w:ascii="Arial" w:hAnsi="Arial"/>
          <w:sz w:val="24"/>
          <w:szCs w:val="24"/>
        </w:rPr>
        <w:t>Operations Manager</w:t>
      </w:r>
      <w:r>
        <w:rPr>
          <w:rFonts w:ascii="Arial" w:hAnsi="Arial"/>
          <w:sz w:val="24"/>
          <w:szCs w:val="24"/>
        </w:rPr>
        <w:t xml:space="preserve">.  All staff are required to report any problems found with plant/equipment to the Head </w:t>
      </w:r>
      <w:r>
        <w:rPr>
          <w:rFonts w:ascii="Arial" w:hAnsi="Arial"/>
          <w:sz w:val="24"/>
          <w:szCs w:val="24"/>
        </w:rPr>
        <w:lastRenderedPageBreak/>
        <w:t xml:space="preserve">Teacher. Defective equipment will be clearly marked and taken out of service by storing in a secure location pending repair / disposal. </w:t>
      </w:r>
    </w:p>
    <w:p w14:paraId="4656956E" w14:textId="77777777" w:rsidR="006E632F" w:rsidRDefault="00895913">
      <w:pPr>
        <w:pStyle w:val="Body"/>
        <w:rPr>
          <w:rFonts w:ascii="Arial" w:eastAsia="Arial" w:hAnsi="Arial" w:cs="Arial"/>
          <w:sz w:val="24"/>
          <w:szCs w:val="24"/>
        </w:rPr>
      </w:pPr>
      <w:r>
        <w:rPr>
          <w:rFonts w:ascii="Arial" w:hAnsi="Arial"/>
          <w:sz w:val="24"/>
          <w:szCs w:val="24"/>
        </w:rPr>
        <w:t>The following specific statutory inspections and tests will be undertaken by a competent contractor:</w:t>
      </w:r>
    </w:p>
    <w:p w14:paraId="02AF657F" w14:textId="765CA3BB"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appliance inspection and maintenance, to be undertaken by </w:t>
      </w:r>
      <w:r w:rsidR="00D04288">
        <w:rPr>
          <w:rStyle w:val="normaltextrun"/>
          <w:rFonts w:ascii="Arial" w:hAnsi="Arial"/>
          <w:sz w:val="24"/>
          <w:szCs w:val="24"/>
        </w:rPr>
        <w:t>Lorne Stewart</w:t>
      </w:r>
    </w:p>
    <w:p w14:paraId="1DD56605" w14:textId="326F6414"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fixed heating plant inspection and maintenance, to be undertaken </w:t>
      </w:r>
      <w:proofErr w:type="gramStart"/>
      <w:r>
        <w:rPr>
          <w:rStyle w:val="normaltextrun"/>
          <w:rFonts w:ascii="Arial" w:hAnsi="Arial"/>
          <w:sz w:val="24"/>
          <w:szCs w:val="24"/>
        </w:rPr>
        <w:t xml:space="preserve">by  </w:t>
      </w:r>
      <w:r w:rsidR="00D04288">
        <w:rPr>
          <w:rStyle w:val="normaltextrun"/>
          <w:rFonts w:ascii="Arial" w:hAnsi="Arial"/>
          <w:sz w:val="24"/>
          <w:szCs w:val="24"/>
        </w:rPr>
        <w:t>Lorne</w:t>
      </w:r>
      <w:proofErr w:type="gramEnd"/>
      <w:r w:rsidR="00D04288">
        <w:rPr>
          <w:rStyle w:val="normaltextrun"/>
          <w:rFonts w:ascii="Arial" w:hAnsi="Arial"/>
          <w:sz w:val="24"/>
          <w:szCs w:val="24"/>
        </w:rPr>
        <w:t xml:space="preserve"> Stewart</w:t>
      </w:r>
    </w:p>
    <w:p w14:paraId="1EB7A018" w14:textId="071D0D75" w:rsidR="006E632F" w:rsidRDefault="00895913">
      <w:pPr>
        <w:pStyle w:val="Body"/>
        <w:widowControl w:val="0"/>
        <w:numPr>
          <w:ilvl w:val="0"/>
          <w:numId w:val="23"/>
        </w:numPr>
        <w:suppressAutoHyphens/>
        <w:spacing w:after="0" w:line="240" w:lineRule="auto"/>
        <w:rPr>
          <w:rFonts w:ascii="Arial" w:hAnsi="Arial"/>
          <w:sz w:val="24"/>
          <w:szCs w:val="24"/>
        </w:rPr>
      </w:pPr>
      <w:r>
        <w:rPr>
          <w:rStyle w:val="normaltextrun"/>
          <w:rFonts w:ascii="Arial" w:hAnsi="Arial"/>
          <w:sz w:val="24"/>
          <w:szCs w:val="24"/>
        </w:rPr>
        <w:t xml:space="preserve">Annual gas tightness test, to be undertaken </w:t>
      </w:r>
      <w:r w:rsidR="00D04288">
        <w:rPr>
          <w:rStyle w:val="normaltextrun"/>
          <w:rFonts w:ascii="Arial" w:hAnsi="Arial"/>
          <w:sz w:val="24"/>
          <w:szCs w:val="24"/>
        </w:rPr>
        <w:t>Lorne Stewart</w:t>
      </w:r>
      <w:r>
        <w:rPr>
          <w:rStyle w:val="normaltextrun"/>
          <w:rFonts w:ascii="Arial" w:hAnsi="Arial"/>
          <w:sz w:val="24"/>
          <w:szCs w:val="24"/>
        </w:rPr>
        <w:t xml:space="preserve"> </w:t>
      </w:r>
    </w:p>
    <w:p w14:paraId="05856DC6" w14:textId="77777777" w:rsidR="006E632F" w:rsidRDefault="00895913">
      <w:pPr>
        <w:pStyle w:val="Body"/>
        <w:widowControl w:val="0"/>
        <w:numPr>
          <w:ilvl w:val="0"/>
          <w:numId w:val="23"/>
        </w:numPr>
        <w:spacing w:after="0" w:line="240" w:lineRule="auto"/>
        <w:rPr>
          <w:rFonts w:ascii="Arial" w:hAnsi="Arial"/>
          <w:sz w:val="24"/>
          <w:szCs w:val="24"/>
        </w:rPr>
      </w:pPr>
      <w:r>
        <w:rPr>
          <w:rStyle w:val="normaltextrun"/>
          <w:rFonts w:ascii="Arial" w:hAnsi="Arial"/>
          <w:sz w:val="24"/>
          <w:szCs w:val="24"/>
        </w:rPr>
        <w:t>Electrical installation inspection every 5 years by NPS.</w:t>
      </w:r>
    </w:p>
    <w:p w14:paraId="392A618D" w14:textId="6DB114B4" w:rsidR="003D45A4" w:rsidRPr="00D04288" w:rsidRDefault="00895913" w:rsidP="00D04288">
      <w:pPr>
        <w:pStyle w:val="Body"/>
        <w:ind w:left="720"/>
        <w:rPr>
          <w:rFonts w:ascii="Arial" w:eastAsia="Arial" w:hAnsi="Arial" w:cs="Arial"/>
          <w:i/>
          <w:iCs/>
          <w:sz w:val="24"/>
          <w:szCs w:val="24"/>
        </w:rPr>
      </w:pPr>
      <w:r>
        <w:rPr>
          <w:rFonts w:ascii="Arial" w:hAnsi="Arial"/>
          <w:i/>
          <w:iCs/>
          <w:sz w:val="24"/>
          <w:szCs w:val="24"/>
        </w:rPr>
        <w:t xml:space="preserve">   </w:t>
      </w:r>
    </w:p>
    <w:p w14:paraId="6B8C19D5" w14:textId="6C8B5AE1" w:rsidR="006E632F" w:rsidRDefault="00895913">
      <w:pPr>
        <w:pStyle w:val="Body"/>
        <w:rPr>
          <w:rFonts w:ascii="Arial" w:eastAsia="Arial" w:hAnsi="Arial" w:cs="Arial"/>
          <w:i/>
          <w:iCs/>
          <w:sz w:val="24"/>
          <w:szCs w:val="24"/>
        </w:rPr>
      </w:pPr>
      <w:r>
        <w:rPr>
          <w:rFonts w:ascii="Arial" w:hAnsi="Arial"/>
          <w:i/>
          <w:iCs/>
          <w:sz w:val="24"/>
          <w:szCs w:val="24"/>
        </w:rPr>
        <w:t>Portable Electrical Appliances</w:t>
      </w:r>
    </w:p>
    <w:p w14:paraId="2B412C16" w14:textId="314BE87D" w:rsidR="006E632F" w:rsidRDefault="00895913">
      <w:pPr>
        <w:pStyle w:val="Body"/>
        <w:rPr>
          <w:rFonts w:ascii="Arial" w:eastAsia="Arial" w:hAnsi="Arial" w:cs="Arial"/>
          <w:sz w:val="24"/>
          <w:szCs w:val="24"/>
        </w:rPr>
      </w:pPr>
      <w:r>
        <w:rPr>
          <w:rFonts w:ascii="Arial" w:hAnsi="Arial"/>
          <w:sz w:val="24"/>
          <w:szCs w:val="24"/>
        </w:rPr>
        <w:t>All staff will conduct a visual inspection of plugs, cables and electrical equipment prior to use.  Defective equipment will be reported to the Head Teacher.</w:t>
      </w:r>
    </w:p>
    <w:p w14:paraId="3952E68A" w14:textId="6BC529B5" w:rsidR="006E632F" w:rsidRDefault="00895913">
      <w:pPr>
        <w:pStyle w:val="Body"/>
        <w:rPr>
          <w:rFonts w:ascii="Arial" w:eastAsia="Arial" w:hAnsi="Arial" w:cs="Arial"/>
          <w:sz w:val="24"/>
          <w:szCs w:val="24"/>
        </w:rPr>
      </w:pPr>
      <w:r>
        <w:rPr>
          <w:rFonts w:ascii="Arial" w:hAnsi="Arial"/>
          <w:sz w:val="24"/>
          <w:szCs w:val="24"/>
        </w:rPr>
        <w:t xml:space="preserve">All portable items of electrical equipment will be subject to formal inspection and, where appropriate, a testing regime on an identified cycle dependent upon the level of risk associated with the </w:t>
      </w:r>
      <w:proofErr w:type="gramStart"/>
      <w:r>
        <w:rPr>
          <w:rFonts w:ascii="Arial" w:hAnsi="Arial"/>
          <w:sz w:val="24"/>
          <w:szCs w:val="24"/>
        </w:rPr>
        <w:t>particular appliance</w:t>
      </w:r>
      <w:proofErr w:type="gramEnd"/>
      <w:r>
        <w:rPr>
          <w:rFonts w:ascii="Arial" w:hAnsi="Arial"/>
          <w:sz w:val="24"/>
          <w:szCs w:val="24"/>
        </w:rPr>
        <w:t xml:space="preserve"> type. This inspection and testing will be conducted by the Caretaker. </w:t>
      </w:r>
    </w:p>
    <w:p w14:paraId="3FFE46C0" w14:textId="37580536" w:rsidR="006E632F" w:rsidRDefault="00895913">
      <w:pPr>
        <w:pStyle w:val="Body"/>
        <w:rPr>
          <w:rFonts w:ascii="Arial" w:eastAsia="Arial" w:hAnsi="Arial" w:cs="Arial"/>
          <w:sz w:val="24"/>
          <w:szCs w:val="24"/>
        </w:rPr>
      </w:pPr>
      <w:r>
        <w:rPr>
          <w:rFonts w:ascii="Arial" w:hAnsi="Arial"/>
          <w:sz w:val="24"/>
          <w:szCs w:val="24"/>
        </w:rPr>
        <w:t xml:space="preserve">Personal items of equipment should not be brought into the school without prior </w:t>
      </w:r>
      <w:proofErr w:type="spellStart"/>
      <w:r>
        <w:rPr>
          <w:rFonts w:ascii="Arial" w:hAnsi="Arial"/>
          <w:sz w:val="24"/>
          <w:szCs w:val="24"/>
        </w:rPr>
        <w:t>authorisation</w:t>
      </w:r>
      <w:proofErr w:type="spellEnd"/>
      <w:r>
        <w:rPr>
          <w:rFonts w:ascii="Arial" w:hAnsi="Arial"/>
          <w:sz w:val="24"/>
          <w:szCs w:val="24"/>
        </w:rPr>
        <w:t xml:space="preserve"> and must be subjected to the same inspection process as school-owned equipment.  </w:t>
      </w:r>
    </w:p>
    <w:p w14:paraId="18ED0D71" w14:textId="77777777" w:rsidR="006E632F" w:rsidRDefault="00895913">
      <w:pPr>
        <w:pStyle w:val="Body"/>
        <w:spacing w:after="120"/>
        <w:rPr>
          <w:rFonts w:ascii="Arial" w:eastAsia="Arial" w:hAnsi="Arial" w:cs="Arial"/>
          <w:sz w:val="24"/>
          <w:szCs w:val="24"/>
        </w:rPr>
      </w:pPr>
      <w:r>
        <w:rPr>
          <w:rFonts w:ascii="Arial" w:hAnsi="Arial"/>
          <w:sz w:val="24"/>
          <w:szCs w:val="24"/>
        </w:rPr>
        <w:t xml:space="preserve">For full details relating to work equipment and electrical safety, reference should be made to the </w:t>
      </w:r>
      <w:proofErr w:type="gramStart"/>
      <w:r>
        <w:rPr>
          <w:rFonts w:ascii="Arial" w:hAnsi="Arial"/>
          <w:sz w:val="24"/>
          <w:szCs w:val="24"/>
        </w:rPr>
        <w:t>HS16</w:t>
      </w:r>
      <w:proofErr w:type="gramEnd"/>
      <w:r>
        <w:rPr>
          <w:rFonts w:ascii="Arial" w:hAnsi="Arial"/>
          <w:sz w:val="24"/>
          <w:szCs w:val="24"/>
        </w:rPr>
        <w:t xml:space="preserve"> and HS58 Arrangements Notes.</w:t>
      </w:r>
    </w:p>
    <w:p w14:paraId="59296BC9" w14:textId="77777777" w:rsidR="006E632F" w:rsidRDefault="006E632F">
      <w:pPr>
        <w:pStyle w:val="Body"/>
        <w:rPr>
          <w:rFonts w:ascii="Arial" w:eastAsia="Arial" w:hAnsi="Arial" w:cs="Arial"/>
          <w:b/>
          <w:bCs/>
          <w:sz w:val="24"/>
          <w:szCs w:val="24"/>
        </w:rPr>
      </w:pPr>
    </w:p>
    <w:p w14:paraId="2518DFA7" w14:textId="77777777" w:rsidR="006E632F" w:rsidRDefault="00895913">
      <w:pPr>
        <w:pStyle w:val="Body"/>
        <w:rPr>
          <w:rFonts w:ascii="Arial" w:eastAsia="Arial" w:hAnsi="Arial" w:cs="Arial"/>
          <w:b/>
          <w:bCs/>
          <w:sz w:val="24"/>
          <w:szCs w:val="24"/>
        </w:rPr>
      </w:pPr>
      <w:proofErr w:type="spellStart"/>
      <w:r>
        <w:rPr>
          <w:rFonts w:ascii="Arial" w:hAnsi="Arial"/>
          <w:b/>
          <w:bCs/>
          <w:sz w:val="24"/>
          <w:szCs w:val="24"/>
          <w:lang w:val="fr-FR"/>
        </w:rPr>
        <w:t>Medication</w:t>
      </w:r>
      <w:proofErr w:type="spellEnd"/>
      <w:r>
        <w:rPr>
          <w:rFonts w:ascii="Arial" w:hAnsi="Arial"/>
          <w:b/>
          <w:bCs/>
          <w:sz w:val="24"/>
          <w:szCs w:val="24"/>
          <w:lang w:val="fr-FR"/>
        </w:rPr>
        <w:t xml:space="preserve"> Arrangements</w:t>
      </w:r>
    </w:p>
    <w:p w14:paraId="7372793C" w14:textId="10663947" w:rsidR="006E632F" w:rsidRPr="00F802ED" w:rsidRDefault="00895913" w:rsidP="00F802ED">
      <w:pPr>
        <w:pStyle w:val="Body"/>
        <w:tabs>
          <w:tab w:val="left" w:pos="709"/>
        </w:tabs>
        <w:rPr>
          <w:rFonts w:ascii="Arial" w:eastAsia="Arial" w:hAnsi="Arial" w:cs="Arial"/>
          <w:sz w:val="24"/>
          <w:szCs w:val="24"/>
        </w:rPr>
      </w:pPr>
      <w:r>
        <w:rPr>
          <w:rFonts w:ascii="Arial" w:hAnsi="Arial"/>
          <w:sz w:val="24"/>
          <w:szCs w:val="24"/>
        </w:rPr>
        <w:t>Arrangements for medication are detailed in the separate Administration of Medicines Policy, which is reviewed annually.  A copy of this policy can be found in SharePoint under Key Documents.</w:t>
      </w:r>
    </w:p>
    <w:p w14:paraId="234D8BAF" w14:textId="505D2CE0" w:rsidR="006E632F" w:rsidRDefault="00895913">
      <w:pPr>
        <w:pStyle w:val="Body"/>
        <w:rPr>
          <w:rFonts w:ascii="Arial" w:eastAsia="Arial" w:hAnsi="Arial" w:cs="Arial"/>
          <w:b/>
          <w:bCs/>
          <w:sz w:val="24"/>
          <w:szCs w:val="24"/>
        </w:rPr>
      </w:pPr>
      <w:r>
        <w:rPr>
          <w:rFonts w:ascii="Arial" w:hAnsi="Arial"/>
          <w:sz w:val="24"/>
          <w:szCs w:val="24"/>
        </w:rPr>
        <w:t>For full details relating to the administration of medication, reference should be made to the HS32 Medication Arrangements Note.</w:t>
      </w:r>
    </w:p>
    <w:p w14:paraId="70F489F2" w14:textId="77777777" w:rsidR="006E632F" w:rsidRDefault="00895913">
      <w:pPr>
        <w:pStyle w:val="Body"/>
        <w:rPr>
          <w:rFonts w:ascii="Arial" w:eastAsia="Arial" w:hAnsi="Arial" w:cs="Arial"/>
          <w:b/>
          <w:bCs/>
          <w:sz w:val="24"/>
          <w:szCs w:val="24"/>
        </w:rPr>
      </w:pPr>
      <w:r>
        <w:rPr>
          <w:rFonts w:ascii="Arial" w:hAnsi="Arial"/>
          <w:b/>
          <w:bCs/>
          <w:sz w:val="24"/>
          <w:szCs w:val="24"/>
        </w:rPr>
        <w:t xml:space="preserve">Monitoring </w:t>
      </w:r>
    </w:p>
    <w:p w14:paraId="37F50688" w14:textId="201DF630" w:rsidR="006E632F" w:rsidRDefault="00895913">
      <w:pPr>
        <w:pStyle w:val="Body"/>
        <w:rPr>
          <w:rFonts w:ascii="Arial" w:eastAsia="Arial" w:hAnsi="Arial" w:cs="Arial"/>
          <w:sz w:val="24"/>
          <w:szCs w:val="24"/>
        </w:rPr>
      </w:pPr>
      <w:r>
        <w:rPr>
          <w:rFonts w:ascii="Arial" w:hAnsi="Arial"/>
          <w:sz w:val="24"/>
          <w:szCs w:val="24"/>
        </w:rPr>
        <w:t xml:space="preserve">The Head Teacher will put in place procedures to monitor compliance with the arrangements described in this policy.  The central component of this process is the 3 yearly Health &amp; Safety Review process undertaken by </w:t>
      </w:r>
      <w:r w:rsidR="00F802ED">
        <w:rPr>
          <w:rFonts w:ascii="Arial" w:hAnsi="Arial"/>
          <w:sz w:val="24"/>
          <w:szCs w:val="24"/>
        </w:rPr>
        <w:t>Devon</w:t>
      </w:r>
      <w:r>
        <w:rPr>
          <w:rFonts w:ascii="Arial" w:hAnsi="Arial"/>
          <w:sz w:val="24"/>
          <w:szCs w:val="24"/>
        </w:rPr>
        <w:t xml:space="preserve"> Health and Safety Service.  Feedback from this process is to be referred to the Governing Body.  </w:t>
      </w:r>
    </w:p>
    <w:p w14:paraId="3272B64E" w14:textId="52115893" w:rsidR="006E632F" w:rsidRDefault="00895913">
      <w:pPr>
        <w:pStyle w:val="Body"/>
        <w:rPr>
          <w:rFonts w:ascii="Arial" w:eastAsia="Arial" w:hAnsi="Arial" w:cs="Arial"/>
          <w:sz w:val="24"/>
          <w:szCs w:val="24"/>
        </w:rPr>
      </w:pPr>
      <w:r>
        <w:rPr>
          <w:rFonts w:ascii="Arial" w:hAnsi="Arial"/>
          <w:sz w:val="24"/>
          <w:szCs w:val="24"/>
        </w:rPr>
        <w:t xml:space="preserve">A general inspection of the site will be conducted termly and be undertaken by the Headteacher.  Feedback from this process is to be referred to the Governing Body.  </w:t>
      </w:r>
    </w:p>
    <w:p w14:paraId="75C88ACD" w14:textId="77777777" w:rsidR="006E632F" w:rsidRDefault="00895913">
      <w:pPr>
        <w:pStyle w:val="Body"/>
        <w:rPr>
          <w:rFonts w:ascii="Arial" w:eastAsia="Arial" w:hAnsi="Arial" w:cs="Arial"/>
          <w:sz w:val="24"/>
          <w:szCs w:val="24"/>
        </w:rPr>
      </w:pPr>
      <w:r>
        <w:rPr>
          <w:rFonts w:ascii="Arial" w:hAnsi="Arial"/>
          <w:sz w:val="24"/>
          <w:szCs w:val="24"/>
        </w:rPr>
        <w:t xml:space="preserve">Other processes employed to monitor compliance with this policy and health </w:t>
      </w:r>
    </w:p>
    <w:p w14:paraId="2981CAB8" w14:textId="77777777" w:rsidR="006E632F" w:rsidRDefault="00895913">
      <w:pPr>
        <w:pStyle w:val="Body"/>
        <w:rPr>
          <w:rFonts w:ascii="Arial" w:eastAsia="Arial" w:hAnsi="Arial" w:cs="Arial"/>
          <w:b/>
          <w:bCs/>
          <w:sz w:val="24"/>
          <w:szCs w:val="24"/>
        </w:rPr>
      </w:pPr>
      <w:r>
        <w:rPr>
          <w:rFonts w:ascii="Arial" w:hAnsi="Arial"/>
          <w:sz w:val="24"/>
          <w:szCs w:val="24"/>
        </w:rPr>
        <w:lastRenderedPageBreak/>
        <w:t>For full details relating to monitoring, reference should be made to the HS05 Audit &amp; Monitoring Arrangements Note.</w:t>
      </w:r>
    </w:p>
    <w:p w14:paraId="734AAC37" w14:textId="77777777" w:rsidR="006E632F" w:rsidRDefault="006E632F">
      <w:pPr>
        <w:pStyle w:val="Body"/>
        <w:rPr>
          <w:rFonts w:ascii="Arial" w:eastAsia="Arial" w:hAnsi="Arial" w:cs="Arial"/>
          <w:b/>
          <w:bCs/>
          <w:sz w:val="24"/>
          <w:szCs w:val="24"/>
        </w:rPr>
      </w:pPr>
    </w:p>
    <w:p w14:paraId="12BD9CBD" w14:textId="77777777" w:rsidR="006E632F" w:rsidRDefault="00895913">
      <w:pPr>
        <w:pStyle w:val="Body"/>
        <w:tabs>
          <w:tab w:val="left" w:pos="567"/>
        </w:tabs>
        <w:rPr>
          <w:rFonts w:ascii="Arial" w:eastAsia="Arial" w:hAnsi="Arial" w:cs="Arial"/>
          <w:b/>
          <w:bCs/>
          <w:sz w:val="24"/>
          <w:szCs w:val="24"/>
        </w:rPr>
      </w:pPr>
      <w:r>
        <w:rPr>
          <w:rFonts w:ascii="Arial" w:hAnsi="Arial"/>
          <w:b/>
          <w:bCs/>
          <w:sz w:val="24"/>
          <w:szCs w:val="24"/>
        </w:rPr>
        <w:t xml:space="preserve">Moving and Handling </w:t>
      </w:r>
    </w:p>
    <w:p w14:paraId="293E9F7D" w14:textId="482642E4" w:rsidR="006E632F" w:rsidRDefault="00895913" w:rsidP="00D04288">
      <w:pPr>
        <w:pStyle w:val="Body"/>
        <w:tabs>
          <w:tab w:val="left" w:pos="709"/>
        </w:tabs>
        <w:rPr>
          <w:rFonts w:ascii="Arial" w:eastAsia="Arial" w:hAnsi="Arial" w:cs="Arial"/>
          <w:sz w:val="24"/>
          <w:szCs w:val="24"/>
        </w:rPr>
      </w:pPr>
      <w:r>
        <w:rPr>
          <w:rFonts w:ascii="Arial" w:hAnsi="Arial"/>
          <w:sz w:val="24"/>
          <w:szCs w:val="24"/>
        </w:rPr>
        <w:t>The risk assessment of significant manual handling tasks is undertaken as described in the risk assessment section above.  Staff engaged in these activities will be provided with information on safe moving and handling techniques and will receive specific training where the need is identified in the risk assessment.</w:t>
      </w:r>
    </w:p>
    <w:p w14:paraId="62794A9C" w14:textId="17FCEEAD" w:rsidR="006E632F" w:rsidRDefault="00D04288">
      <w:pPr>
        <w:pStyle w:val="Body"/>
        <w:tabs>
          <w:tab w:val="right" w:pos="9025"/>
        </w:tabs>
        <w:rPr>
          <w:rFonts w:ascii="Arial" w:eastAsia="Arial" w:hAnsi="Arial" w:cs="Arial"/>
          <w:sz w:val="24"/>
          <w:szCs w:val="24"/>
        </w:rPr>
      </w:pPr>
      <w:r>
        <w:rPr>
          <w:rFonts w:ascii="Arial" w:hAnsi="Arial"/>
          <w:sz w:val="24"/>
          <w:szCs w:val="24"/>
        </w:rPr>
        <w:t>M</w:t>
      </w:r>
      <w:r w:rsidR="00895913">
        <w:rPr>
          <w:rFonts w:ascii="Arial" w:hAnsi="Arial"/>
          <w:sz w:val="24"/>
          <w:szCs w:val="24"/>
        </w:rPr>
        <w:t xml:space="preserve">oving and handling of pupils will be risk assessed by </w:t>
      </w:r>
      <w:proofErr w:type="spellStart"/>
      <w:r w:rsidR="00895913">
        <w:rPr>
          <w:rFonts w:ascii="Arial" w:hAnsi="Arial"/>
          <w:sz w:val="24"/>
          <w:szCs w:val="24"/>
        </w:rPr>
        <w:t>Senco</w:t>
      </w:r>
      <w:proofErr w:type="spellEnd"/>
      <w:r w:rsidR="00895913">
        <w:rPr>
          <w:rFonts w:ascii="Arial" w:hAnsi="Arial"/>
          <w:sz w:val="24"/>
          <w:szCs w:val="24"/>
        </w:rPr>
        <w:t xml:space="preserve"> and recorded in a specific Handling Plan for the individual concerned.  The format found in the HS35 Arrangements Note will be used.  All staff who move and handle students will receive appropriate training both in the controls listed in the Handling Plan and specific training on any lifting equipment that they may be required to use.  </w:t>
      </w:r>
    </w:p>
    <w:p w14:paraId="62303875" w14:textId="77777777" w:rsidR="006E632F" w:rsidRDefault="00895913">
      <w:pPr>
        <w:pStyle w:val="Body"/>
        <w:tabs>
          <w:tab w:val="right" w:pos="9025"/>
        </w:tabs>
        <w:rPr>
          <w:rFonts w:ascii="Arial" w:eastAsia="Arial" w:hAnsi="Arial" w:cs="Arial"/>
          <w:sz w:val="24"/>
          <w:szCs w:val="24"/>
        </w:rPr>
      </w:pPr>
      <w:r>
        <w:rPr>
          <w:rFonts w:ascii="Arial" w:hAnsi="Arial"/>
          <w:sz w:val="24"/>
          <w:szCs w:val="24"/>
        </w:rPr>
        <w:t xml:space="preserve">For full details relating to moving and handling, reference should be made to </w:t>
      </w:r>
      <w:proofErr w:type="gramStart"/>
      <w:r>
        <w:rPr>
          <w:rFonts w:ascii="Arial" w:hAnsi="Arial"/>
          <w:sz w:val="24"/>
          <w:szCs w:val="24"/>
        </w:rPr>
        <w:t>the HS34</w:t>
      </w:r>
      <w:proofErr w:type="gramEnd"/>
      <w:r>
        <w:rPr>
          <w:rFonts w:ascii="Arial" w:hAnsi="Arial"/>
          <w:sz w:val="24"/>
          <w:szCs w:val="24"/>
        </w:rPr>
        <w:t>/35 Moving and Handling Arrangements Notes.</w:t>
      </w:r>
    </w:p>
    <w:p w14:paraId="6EF2CF05" w14:textId="77777777" w:rsidR="006E632F" w:rsidRDefault="006E632F">
      <w:pPr>
        <w:pStyle w:val="Body"/>
        <w:rPr>
          <w:rFonts w:ascii="Arial" w:eastAsia="Arial" w:hAnsi="Arial" w:cs="Arial"/>
          <w:sz w:val="24"/>
          <w:szCs w:val="24"/>
        </w:rPr>
      </w:pPr>
    </w:p>
    <w:p w14:paraId="73FCEFF2" w14:textId="77777777" w:rsidR="006E632F" w:rsidRDefault="00895913">
      <w:pPr>
        <w:pStyle w:val="Body"/>
        <w:rPr>
          <w:rFonts w:ascii="Arial" w:eastAsia="Arial" w:hAnsi="Arial" w:cs="Arial"/>
          <w:b/>
          <w:bCs/>
          <w:sz w:val="24"/>
          <w:szCs w:val="24"/>
        </w:rPr>
      </w:pPr>
      <w:r>
        <w:rPr>
          <w:rFonts w:ascii="Arial" w:hAnsi="Arial"/>
          <w:b/>
          <w:bCs/>
          <w:sz w:val="24"/>
          <w:szCs w:val="24"/>
        </w:rPr>
        <w:t>Offsite Visits</w:t>
      </w:r>
    </w:p>
    <w:p w14:paraId="6753D719" w14:textId="3763806E" w:rsidR="006E632F" w:rsidRDefault="00895913">
      <w:pPr>
        <w:pStyle w:val="Body"/>
        <w:rPr>
          <w:rFonts w:ascii="Arial" w:eastAsia="Arial" w:hAnsi="Arial" w:cs="Arial"/>
          <w:sz w:val="24"/>
          <w:szCs w:val="24"/>
        </w:rPr>
      </w:pPr>
      <w:r>
        <w:rPr>
          <w:rFonts w:ascii="Arial" w:hAnsi="Arial"/>
          <w:sz w:val="24"/>
          <w:szCs w:val="24"/>
        </w:rPr>
        <w:t xml:space="preserve">In line with the </w:t>
      </w:r>
      <w:r>
        <w:rPr>
          <w:rFonts w:ascii="Arial" w:hAnsi="Arial"/>
          <w:i/>
          <w:iCs/>
          <w:sz w:val="24"/>
          <w:szCs w:val="24"/>
        </w:rPr>
        <w:t>Outdoor Education, Visits and Off-site Activities Health &amp; Safety Policy</w:t>
      </w:r>
      <w:r>
        <w:rPr>
          <w:rFonts w:ascii="Arial" w:hAnsi="Arial"/>
          <w:sz w:val="24"/>
          <w:szCs w:val="24"/>
        </w:rPr>
        <w:t xml:space="preserve">, the DCC Educational Visit Adviser will be notified of all Category B and C visits via the </w:t>
      </w:r>
      <w:r>
        <w:rPr>
          <w:rFonts w:ascii="Arial" w:hAnsi="Arial"/>
          <w:i/>
          <w:iCs/>
          <w:sz w:val="24"/>
          <w:szCs w:val="24"/>
          <w:lang w:val="pt-PT"/>
        </w:rPr>
        <w:t>Evolve</w:t>
      </w:r>
      <w:r>
        <w:rPr>
          <w:rFonts w:ascii="Arial" w:hAnsi="Arial"/>
          <w:sz w:val="24"/>
          <w:szCs w:val="24"/>
        </w:rPr>
        <w:t xml:space="preserve"> online system.</w:t>
      </w:r>
    </w:p>
    <w:p w14:paraId="57DA44F2" w14:textId="674457BA" w:rsidR="006E632F" w:rsidRDefault="00895913">
      <w:pPr>
        <w:pStyle w:val="Body"/>
        <w:rPr>
          <w:rFonts w:ascii="Arial" w:eastAsia="Arial" w:hAnsi="Arial" w:cs="Arial"/>
          <w:sz w:val="24"/>
          <w:szCs w:val="24"/>
        </w:rPr>
      </w:pPr>
      <w:r>
        <w:rPr>
          <w:rFonts w:ascii="Arial" w:hAnsi="Arial"/>
          <w:sz w:val="24"/>
          <w:szCs w:val="24"/>
        </w:rPr>
        <w:t>Seaton Primary School local arrangements for offsite visits are detailed in the separate Management of Outdoor Education, Visits and Off-Site Activities Policy and individual Standard Operating Procedures which are reviewed annually.   A copy of these documents can be found in Evolve.</w:t>
      </w:r>
    </w:p>
    <w:p w14:paraId="23AE6A96" w14:textId="0BC4263F" w:rsidR="006E632F" w:rsidRDefault="00895913" w:rsidP="00E05B3B">
      <w:pPr>
        <w:pStyle w:val="Body"/>
        <w:tabs>
          <w:tab w:val="right" w:pos="9025"/>
        </w:tabs>
        <w:rPr>
          <w:rFonts w:ascii="Arial" w:eastAsia="Arial" w:hAnsi="Arial" w:cs="Arial"/>
          <w:sz w:val="24"/>
          <w:szCs w:val="24"/>
        </w:rPr>
      </w:pPr>
      <w:r>
        <w:rPr>
          <w:rFonts w:ascii="Arial" w:hAnsi="Arial"/>
          <w:sz w:val="24"/>
          <w:szCs w:val="24"/>
        </w:rPr>
        <w:t xml:space="preserve">For full details relating to educational visits, reference should be made to the </w:t>
      </w:r>
      <w:r>
        <w:rPr>
          <w:rFonts w:ascii="Arial" w:hAnsi="Arial"/>
          <w:i/>
          <w:iCs/>
          <w:sz w:val="24"/>
          <w:szCs w:val="24"/>
        </w:rPr>
        <w:t>Outdoor Education, Visits and Off-site Activities Health &amp; Safety Policy 2020</w:t>
      </w:r>
      <w:r>
        <w:rPr>
          <w:rFonts w:ascii="Arial" w:hAnsi="Arial"/>
          <w:sz w:val="24"/>
          <w:szCs w:val="24"/>
        </w:rPr>
        <w:t>.</w:t>
      </w:r>
    </w:p>
    <w:p w14:paraId="753BB942" w14:textId="77777777" w:rsidR="006E632F" w:rsidRDefault="00895913">
      <w:pPr>
        <w:pStyle w:val="Body"/>
        <w:rPr>
          <w:rFonts w:ascii="Arial" w:eastAsia="Arial" w:hAnsi="Arial" w:cs="Arial"/>
          <w:b/>
          <w:bCs/>
          <w:sz w:val="24"/>
          <w:szCs w:val="24"/>
        </w:rPr>
      </w:pPr>
      <w:r>
        <w:rPr>
          <w:rFonts w:ascii="Arial" w:hAnsi="Arial"/>
          <w:b/>
          <w:bCs/>
          <w:sz w:val="24"/>
          <w:szCs w:val="24"/>
        </w:rPr>
        <w:t>Personal Safety and Security</w:t>
      </w:r>
    </w:p>
    <w:p w14:paraId="7EBF192E" w14:textId="7AABA19B" w:rsidR="006E632F" w:rsidRDefault="00895913">
      <w:pPr>
        <w:pStyle w:val="Body"/>
        <w:rPr>
          <w:rFonts w:ascii="Arial" w:eastAsia="Arial" w:hAnsi="Arial" w:cs="Arial"/>
          <w:sz w:val="24"/>
          <w:szCs w:val="24"/>
        </w:rPr>
      </w:pPr>
      <w:r>
        <w:rPr>
          <w:rFonts w:ascii="Arial" w:hAnsi="Arial"/>
          <w:sz w:val="24"/>
          <w:szCs w:val="24"/>
        </w:rPr>
        <w:t xml:space="preserve">The school believes that staff should not be expected to put themselves in danger and will not tolerate violent / threatening </w:t>
      </w:r>
      <w:proofErr w:type="spellStart"/>
      <w:r>
        <w:rPr>
          <w:rFonts w:ascii="Arial" w:hAnsi="Arial"/>
          <w:sz w:val="24"/>
          <w:szCs w:val="24"/>
        </w:rPr>
        <w:t>behaviour</w:t>
      </w:r>
      <w:proofErr w:type="spellEnd"/>
      <w:r>
        <w:rPr>
          <w:rFonts w:ascii="Arial" w:hAnsi="Arial"/>
          <w:sz w:val="24"/>
          <w:szCs w:val="24"/>
        </w:rPr>
        <w:t xml:space="preserve"> to its staff.  A separate specific </w:t>
      </w:r>
      <w:proofErr w:type="spellStart"/>
      <w:r>
        <w:rPr>
          <w:rFonts w:ascii="Arial" w:hAnsi="Arial"/>
          <w:sz w:val="24"/>
          <w:szCs w:val="24"/>
        </w:rPr>
        <w:t>Behaviour</w:t>
      </w:r>
      <w:proofErr w:type="spellEnd"/>
      <w:r>
        <w:rPr>
          <w:rFonts w:ascii="Arial" w:hAnsi="Arial"/>
          <w:sz w:val="24"/>
          <w:szCs w:val="24"/>
        </w:rPr>
        <w:t xml:space="preserve"> Policy is in place at the school. </w:t>
      </w:r>
    </w:p>
    <w:p w14:paraId="2750E5DB" w14:textId="0C95C6E4" w:rsidR="006E632F" w:rsidRDefault="00895913">
      <w:pPr>
        <w:pStyle w:val="Body"/>
        <w:rPr>
          <w:rFonts w:ascii="Arial" w:eastAsia="Arial" w:hAnsi="Arial" w:cs="Arial"/>
          <w:sz w:val="24"/>
          <w:szCs w:val="24"/>
        </w:rPr>
      </w:pPr>
      <w:r>
        <w:rPr>
          <w:rFonts w:ascii="Arial" w:hAnsi="Arial"/>
          <w:sz w:val="24"/>
          <w:szCs w:val="24"/>
        </w:rPr>
        <w:t>Staff will report any such incidents on the OSHENS system in accordance with agreed accident/incident reporting procedures.</w:t>
      </w:r>
    </w:p>
    <w:p w14:paraId="31544D23" w14:textId="3CF6B5FE" w:rsidR="006E632F" w:rsidRDefault="00895913">
      <w:pPr>
        <w:pStyle w:val="Body"/>
        <w:rPr>
          <w:rFonts w:ascii="Arial" w:eastAsia="Arial" w:hAnsi="Arial" w:cs="Arial"/>
          <w:sz w:val="24"/>
          <w:szCs w:val="24"/>
        </w:rPr>
      </w:pPr>
      <w:r>
        <w:rPr>
          <w:rFonts w:ascii="Arial" w:hAnsi="Arial"/>
          <w:sz w:val="24"/>
          <w:szCs w:val="24"/>
        </w:rPr>
        <w:t xml:space="preserve">Working alone will be avoided wherever possible.  Work carried out unaccompanied or without immediate access to assistance will be risk assessed by the Head Teacher </w:t>
      </w:r>
      <w:proofErr w:type="gramStart"/>
      <w:r>
        <w:rPr>
          <w:rFonts w:ascii="Arial" w:hAnsi="Arial"/>
          <w:sz w:val="24"/>
          <w:szCs w:val="24"/>
        </w:rPr>
        <w:t>in order to</w:t>
      </w:r>
      <w:proofErr w:type="gramEnd"/>
      <w:r>
        <w:rPr>
          <w:rFonts w:ascii="Arial" w:hAnsi="Arial"/>
          <w:sz w:val="24"/>
          <w:szCs w:val="24"/>
        </w:rPr>
        <w:t xml:space="preserve"> identify and implement control measures.  The requirement to undertake a lone working risk assessment will also extend to working alone off-site where staff conduct home visits.</w:t>
      </w:r>
    </w:p>
    <w:p w14:paraId="0AB02D60" w14:textId="79E403F9" w:rsidR="006E632F" w:rsidRDefault="00895913">
      <w:pPr>
        <w:pStyle w:val="Body"/>
        <w:rPr>
          <w:rFonts w:ascii="Arial" w:eastAsia="Arial" w:hAnsi="Arial" w:cs="Arial"/>
          <w:sz w:val="24"/>
          <w:szCs w:val="24"/>
        </w:rPr>
      </w:pPr>
      <w:r>
        <w:rPr>
          <w:rFonts w:ascii="Arial" w:hAnsi="Arial"/>
          <w:sz w:val="24"/>
          <w:szCs w:val="24"/>
        </w:rPr>
        <w:lastRenderedPageBreak/>
        <w:t>Staff working outside normal school hours must obtain permission of the Head Teacher.</w:t>
      </w:r>
    </w:p>
    <w:p w14:paraId="0129483A" w14:textId="363B3607" w:rsidR="006E632F" w:rsidRDefault="00895913">
      <w:pPr>
        <w:pStyle w:val="Body"/>
        <w:rPr>
          <w:rFonts w:ascii="Arial" w:eastAsia="Arial" w:hAnsi="Arial" w:cs="Arial"/>
          <w:sz w:val="24"/>
          <w:szCs w:val="24"/>
        </w:rPr>
      </w:pPr>
      <w:r>
        <w:rPr>
          <w:rFonts w:ascii="Arial" w:hAnsi="Arial"/>
          <w:sz w:val="24"/>
          <w:szCs w:val="24"/>
        </w:rPr>
        <w:t>Risk assessments will be reviewed annually or after significant change and recorded by amending the RA22 Risk Assessment.</w:t>
      </w:r>
    </w:p>
    <w:p w14:paraId="27C48056" w14:textId="77777777" w:rsidR="006E632F" w:rsidRDefault="00895913">
      <w:pPr>
        <w:pStyle w:val="Body"/>
        <w:rPr>
          <w:rFonts w:ascii="Arial" w:eastAsia="Arial" w:hAnsi="Arial" w:cs="Arial"/>
          <w:b/>
          <w:bCs/>
          <w:sz w:val="24"/>
          <w:szCs w:val="24"/>
        </w:rPr>
      </w:pPr>
      <w:r>
        <w:rPr>
          <w:rFonts w:ascii="Arial" w:hAnsi="Arial"/>
          <w:b/>
          <w:bCs/>
          <w:sz w:val="24"/>
          <w:szCs w:val="24"/>
        </w:rPr>
        <w:t>Radon</w:t>
      </w:r>
      <w:r>
        <w:rPr>
          <w:rFonts w:ascii="Arial" w:hAnsi="Arial"/>
          <w:sz w:val="24"/>
          <w:szCs w:val="24"/>
        </w:rPr>
        <w:t xml:space="preserve"> </w:t>
      </w:r>
      <w:r>
        <w:rPr>
          <w:rFonts w:ascii="Arial" w:hAnsi="Arial"/>
          <w:b/>
          <w:bCs/>
          <w:sz w:val="24"/>
          <w:szCs w:val="24"/>
          <w:lang w:val="de-DE"/>
        </w:rPr>
        <w:t>Gas</w:t>
      </w:r>
    </w:p>
    <w:p w14:paraId="0C88E21F" w14:textId="116E8720" w:rsidR="006E632F" w:rsidRDefault="00895913">
      <w:pPr>
        <w:pStyle w:val="Body"/>
        <w:rPr>
          <w:rFonts w:ascii="Arial" w:eastAsia="Arial" w:hAnsi="Arial" w:cs="Arial"/>
          <w:sz w:val="24"/>
          <w:szCs w:val="24"/>
        </w:rPr>
      </w:pPr>
      <w:r>
        <w:rPr>
          <w:rFonts w:ascii="Arial" w:hAnsi="Arial"/>
          <w:sz w:val="24"/>
          <w:szCs w:val="24"/>
        </w:rPr>
        <w:t xml:space="preserve">Radon gas levels are </w:t>
      </w:r>
      <w:r w:rsidR="00E05B3B">
        <w:rPr>
          <w:rFonts w:ascii="Arial" w:hAnsi="Arial"/>
          <w:sz w:val="24"/>
          <w:szCs w:val="24"/>
        </w:rPr>
        <w:t>measured</w:t>
      </w:r>
      <w:r>
        <w:rPr>
          <w:rFonts w:ascii="Arial" w:hAnsi="Arial"/>
          <w:sz w:val="24"/>
          <w:szCs w:val="24"/>
        </w:rPr>
        <w:t xml:space="preserve"> by NPS on a regular cycle.</w:t>
      </w:r>
    </w:p>
    <w:p w14:paraId="7A578564" w14:textId="77777777" w:rsidR="006E632F" w:rsidRDefault="00895913">
      <w:pPr>
        <w:pStyle w:val="Body"/>
        <w:rPr>
          <w:rFonts w:ascii="Arial" w:eastAsia="Arial" w:hAnsi="Arial" w:cs="Arial"/>
          <w:b/>
          <w:bCs/>
          <w:sz w:val="24"/>
          <w:szCs w:val="24"/>
        </w:rPr>
      </w:pPr>
      <w:r>
        <w:rPr>
          <w:rFonts w:ascii="Arial" w:hAnsi="Arial"/>
          <w:b/>
          <w:bCs/>
          <w:sz w:val="24"/>
          <w:szCs w:val="24"/>
        </w:rPr>
        <w:t>School Security</w:t>
      </w:r>
    </w:p>
    <w:p w14:paraId="0AA54E22" w14:textId="77777777" w:rsidR="006E632F" w:rsidRDefault="00895913">
      <w:pPr>
        <w:pStyle w:val="Body"/>
        <w:rPr>
          <w:rFonts w:ascii="Arial" w:eastAsia="Arial" w:hAnsi="Arial" w:cs="Arial"/>
          <w:sz w:val="24"/>
          <w:szCs w:val="24"/>
        </w:rPr>
      </w:pPr>
      <w:r>
        <w:rPr>
          <w:rFonts w:ascii="Arial" w:hAnsi="Arial"/>
          <w:sz w:val="24"/>
          <w:szCs w:val="24"/>
        </w:rPr>
        <w:t>The Headteacher</w:t>
      </w:r>
      <w:r>
        <w:rPr>
          <w:rFonts w:ascii="Arial" w:hAnsi="Arial"/>
          <w:i/>
          <w:iCs/>
          <w:sz w:val="24"/>
          <w:szCs w:val="24"/>
        </w:rPr>
        <w:t xml:space="preserve"> </w:t>
      </w:r>
      <w:r>
        <w:rPr>
          <w:rFonts w:ascii="Arial" w:hAnsi="Arial"/>
          <w:sz w:val="24"/>
          <w:szCs w:val="24"/>
        </w:rPr>
        <w:t xml:space="preserve">is responsible for undertaking a risk assessment for site security </w:t>
      </w:r>
      <w:proofErr w:type="gramStart"/>
      <w:r>
        <w:rPr>
          <w:rFonts w:ascii="Arial" w:hAnsi="Arial"/>
          <w:sz w:val="24"/>
          <w:szCs w:val="24"/>
        </w:rPr>
        <w:t>in order to</w:t>
      </w:r>
      <w:proofErr w:type="gramEnd"/>
      <w:r>
        <w:rPr>
          <w:rFonts w:ascii="Arial" w:hAnsi="Arial"/>
          <w:sz w:val="24"/>
          <w:szCs w:val="24"/>
        </w:rPr>
        <w:t xml:space="preserve"> identify and implement control measures in this area.</w:t>
      </w:r>
    </w:p>
    <w:p w14:paraId="2E8A03A7" w14:textId="58994B75" w:rsidR="006E632F" w:rsidRDefault="00895913">
      <w:pPr>
        <w:pStyle w:val="Body"/>
        <w:rPr>
          <w:rFonts w:ascii="Arial" w:eastAsia="Arial" w:hAnsi="Arial" w:cs="Arial"/>
          <w:sz w:val="24"/>
          <w:szCs w:val="24"/>
        </w:rPr>
      </w:pPr>
      <w:r>
        <w:rPr>
          <w:rFonts w:ascii="Arial" w:hAnsi="Arial"/>
          <w:sz w:val="24"/>
          <w:szCs w:val="24"/>
        </w:rPr>
        <w:t xml:space="preserve">This will be reviewed annually or after significant change and recorded in the RA24B risk assessment document, using the Security Checklist as an </w:t>
      </w:r>
      <w:proofErr w:type="gramStart"/>
      <w:r>
        <w:rPr>
          <w:rFonts w:ascii="Arial" w:hAnsi="Arial"/>
          <w:sz w:val="24"/>
          <w:szCs w:val="24"/>
        </w:rPr>
        <w:t>aide</w:t>
      </w:r>
      <w:proofErr w:type="gramEnd"/>
      <w:r>
        <w:rPr>
          <w:rFonts w:ascii="Arial" w:hAnsi="Arial"/>
          <w:sz w:val="24"/>
          <w:szCs w:val="24"/>
        </w:rPr>
        <w:t>.</w:t>
      </w:r>
    </w:p>
    <w:p w14:paraId="40CD74E3" w14:textId="424354B4" w:rsidR="006E632F" w:rsidRDefault="00895913" w:rsidP="00E05B3B">
      <w:pPr>
        <w:pStyle w:val="Body"/>
        <w:spacing w:after="120"/>
        <w:rPr>
          <w:rFonts w:ascii="Arial" w:eastAsia="Arial" w:hAnsi="Arial" w:cs="Arial"/>
          <w:sz w:val="24"/>
          <w:szCs w:val="24"/>
        </w:rPr>
      </w:pPr>
      <w:r>
        <w:rPr>
          <w:rFonts w:ascii="Arial" w:hAnsi="Arial"/>
          <w:sz w:val="24"/>
          <w:szCs w:val="24"/>
        </w:rPr>
        <w:t>For full details relating to security and lone working issues, reference should be made to the HS31 Lone Working and HS50 Security Arrangements Note.</w:t>
      </w:r>
    </w:p>
    <w:p w14:paraId="250A02E8" w14:textId="79B5DAC3" w:rsidR="006E632F" w:rsidRDefault="00895913">
      <w:pPr>
        <w:pStyle w:val="Body"/>
        <w:rPr>
          <w:rFonts w:ascii="Arial" w:eastAsia="Arial" w:hAnsi="Arial" w:cs="Arial"/>
          <w:b/>
          <w:bCs/>
          <w:sz w:val="24"/>
          <w:szCs w:val="24"/>
        </w:rPr>
      </w:pPr>
      <w:r>
        <w:rPr>
          <w:rFonts w:ascii="Arial" w:hAnsi="Arial"/>
          <w:b/>
          <w:bCs/>
          <w:sz w:val="24"/>
          <w:szCs w:val="24"/>
        </w:rPr>
        <w:t>Stress/Well</w:t>
      </w:r>
      <w:r w:rsidR="00146DD2">
        <w:rPr>
          <w:rFonts w:ascii="Arial" w:hAnsi="Arial"/>
          <w:b/>
          <w:bCs/>
          <w:sz w:val="24"/>
          <w:szCs w:val="24"/>
        </w:rPr>
        <w:t>-</w:t>
      </w:r>
      <w:r>
        <w:rPr>
          <w:rFonts w:ascii="Arial" w:hAnsi="Arial"/>
          <w:b/>
          <w:bCs/>
          <w:sz w:val="24"/>
          <w:szCs w:val="24"/>
        </w:rPr>
        <w:t>being</w:t>
      </w:r>
    </w:p>
    <w:p w14:paraId="7EC9413D" w14:textId="450761DA" w:rsidR="006E632F" w:rsidRDefault="00895913">
      <w:pPr>
        <w:pStyle w:val="Body"/>
        <w:tabs>
          <w:tab w:val="left" w:pos="709"/>
        </w:tabs>
        <w:rPr>
          <w:rFonts w:ascii="Arial" w:eastAsia="Arial" w:hAnsi="Arial" w:cs="Arial"/>
          <w:sz w:val="24"/>
          <w:szCs w:val="24"/>
        </w:rPr>
      </w:pPr>
      <w:r>
        <w:rPr>
          <w:rFonts w:ascii="Arial" w:hAnsi="Arial"/>
          <w:sz w:val="24"/>
          <w:szCs w:val="24"/>
        </w:rPr>
        <w:t xml:space="preserve">The school is committed to promoting high levels of health and </w:t>
      </w:r>
      <w:r w:rsidR="00146DD2">
        <w:rPr>
          <w:rFonts w:ascii="Arial" w:hAnsi="Arial"/>
          <w:sz w:val="24"/>
          <w:szCs w:val="24"/>
        </w:rPr>
        <w:t>well-being</w:t>
      </w:r>
      <w:r>
        <w:rPr>
          <w:rFonts w:ascii="Arial" w:hAnsi="Arial"/>
          <w:sz w:val="24"/>
          <w:szCs w:val="24"/>
        </w:rPr>
        <w:t xml:space="preserve"> and </w:t>
      </w:r>
      <w:proofErr w:type="spellStart"/>
      <w:r>
        <w:rPr>
          <w:rFonts w:ascii="Arial" w:hAnsi="Arial"/>
          <w:sz w:val="24"/>
          <w:szCs w:val="24"/>
        </w:rPr>
        <w:t>recognises</w:t>
      </w:r>
      <w:proofErr w:type="spellEnd"/>
      <w:r>
        <w:rPr>
          <w:rFonts w:ascii="Arial" w:hAnsi="Arial"/>
          <w:sz w:val="24"/>
          <w:szCs w:val="24"/>
        </w:rPr>
        <w:t xml:space="preserve"> the importance of identifying and reducing workplace stressors through risk assessment in line with the HSE’</w:t>
      </w:r>
      <w:r>
        <w:rPr>
          <w:rFonts w:ascii="Arial" w:hAnsi="Arial"/>
          <w:sz w:val="24"/>
          <w:szCs w:val="24"/>
          <w:lang w:val="fr-FR"/>
        </w:rPr>
        <w:t>s management standards.</w:t>
      </w:r>
    </w:p>
    <w:p w14:paraId="5A344D54" w14:textId="32EC9C70" w:rsidR="006E632F" w:rsidRDefault="00895913">
      <w:pPr>
        <w:pStyle w:val="Body"/>
        <w:tabs>
          <w:tab w:val="left" w:pos="709"/>
        </w:tabs>
        <w:rPr>
          <w:rFonts w:ascii="Arial" w:eastAsia="Arial" w:hAnsi="Arial" w:cs="Arial"/>
          <w:sz w:val="24"/>
          <w:szCs w:val="24"/>
        </w:rPr>
      </w:pPr>
      <w:r>
        <w:rPr>
          <w:rFonts w:ascii="Arial" w:hAnsi="Arial"/>
          <w:sz w:val="24"/>
          <w:szCs w:val="24"/>
        </w:rPr>
        <w:t xml:space="preserve">The school implements a </w:t>
      </w:r>
      <w:proofErr w:type="gramStart"/>
      <w:r>
        <w:rPr>
          <w:rFonts w:ascii="Arial" w:hAnsi="Arial"/>
          <w:sz w:val="24"/>
          <w:szCs w:val="24"/>
        </w:rPr>
        <w:t>return to work</w:t>
      </w:r>
      <w:proofErr w:type="gramEnd"/>
      <w:r>
        <w:rPr>
          <w:rFonts w:ascii="Arial" w:hAnsi="Arial"/>
          <w:sz w:val="24"/>
          <w:szCs w:val="24"/>
        </w:rPr>
        <w:t xml:space="preserve"> interview, when a staff member has been absent.  Occupational Health support is requested when a member of staff is absent for longer terms. Staff have annual performance reviews to support </w:t>
      </w:r>
      <w:proofErr w:type="gramStart"/>
      <w:r>
        <w:rPr>
          <w:rFonts w:ascii="Arial" w:hAnsi="Arial"/>
          <w:sz w:val="24"/>
          <w:szCs w:val="24"/>
        </w:rPr>
        <w:t>workloads</w:t>
      </w:r>
      <w:proofErr w:type="gramEnd"/>
      <w:r>
        <w:rPr>
          <w:rFonts w:ascii="Arial" w:hAnsi="Arial"/>
          <w:sz w:val="24"/>
          <w:szCs w:val="24"/>
        </w:rPr>
        <w:t xml:space="preserve">, </w:t>
      </w:r>
      <w:r w:rsidR="00146DD2">
        <w:rPr>
          <w:rFonts w:ascii="Arial" w:hAnsi="Arial"/>
          <w:sz w:val="24"/>
          <w:szCs w:val="24"/>
        </w:rPr>
        <w:t>procedures</w:t>
      </w:r>
      <w:r>
        <w:rPr>
          <w:rFonts w:ascii="Arial" w:hAnsi="Arial"/>
          <w:sz w:val="24"/>
          <w:szCs w:val="24"/>
        </w:rPr>
        <w:t xml:space="preserve"> and processes within their roles.</w:t>
      </w:r>
    </w:p>
    <w:p w14:paraId="1ED8A31A" w14:textId="7370B863" w:rsidR="006E632F" w:rsidRDefault="00895913" w:rsidP="00146DD2">
      <w:pPr>
        <w:pStyle w:val="Body"/>
        <w:tabs>
          <w:tab w:val="left" w:pos="709"/>
        </w:tabs>
        <w:rPr>
          <w:rFonts w:ascii="Arial" w:eastAsia="Arial" w:hAnsi="Arial" w:cs="Arial"/>
          <w:sz w:val="24"/>
          <w:szCs w:val="24"/>
        </w:rPr>
      </w:pPr>
      <w:r>
        <w:rPr>
          <w:rFonts w:ascii="Arial" w:hAnsi="Arial"/>
          <w:sz w:val="24"/>
          <w:szCs w:val="24"/>
        </w:rPr>
        <w:t>Where appropriate, risk assessment findings will be recorded using the RA25 document.</w:t>
      </w:r>
    </w:p>
    <w:p w14:paraId="77F5D730" w14:textId="465E9883" w:rsidR="006E632F" w:rsidRDefault="00895913">
      <w:pPr>
        <w:pStyle w:val="Body"/>
        <w:spacing w:after="120"/>
        <w:rPr>
          <w:rFonts w:ascii="Arial" w:eastAsia="Arial" w:hAnsi="Arial" w:cs="Arial"/>
          <w:sz w:val="24"/>
          <w:szCs w:val="24"/>
        </w:rPr>
      </w:pPr>
      <w:r>
        <w:rPr>
          <w:rFonts w:ascii="Arial" w:hAnsi="Arial"/>
          <w:sz w:val="24"/>
          <w:szCs w:val="24"/>
        </w:rPr>
        <w:t>For full details relating to staff well</w:t>
      </w:r>
      <w:r w:rsidR="00146DD2">
        <w:rPr>
          <w:rFonts w:ascii="Arial" w:hAnsi="Arial"/>
          <w:sz w:val="24"/>
          <w:szCs w:val="24"/>
        </w:rPr>
        <w:t>-</w:t>
      </w:r>
      <w:r>
        <w:rPr>
          <w:rFonts w:ascii="Arial" w:hAnsi="Arial"/>
          <w:sz w:val="24"/>
          <w:szCs w:val="24"/>
        </w:rPr>
        <w:t>being, reference should be made to the HS24 Health Issues for Staff Arrangements Note.</w:t>
      </w:r>
    </w:p>
    <w:p w14:paraId="2D4D35DD" w14:textId="77777777" w:rsidR="006E632F" w:rsidRDefault="006E632F">
      <w:pPr>
        <w:pStyle w:val="Body"/>
        <w:rPr>
          <w:rFonts w:ascii="Arial" w:eastAsia="Arial" w:hAnsi="Arial" w:cs="Arial"/>
          <w:sz w:val="24"/>
          <w:szCs w:val="24"/>
        </w:rPr>
      </w:pPr>
    </w:p>
    <w:p w14:paraId="061828A5" w14:textId="77777777" w:rsidR="006E632F" w:rsidRDefault="00895913">
      <w:pPr>
        <w:pStyle w:val="Body"/>
        <w:spacing w:after="120"/>
        <w:rPr>
          <w:rFonts w:ascii="Arial" w:eastAsia="Arial" w:hAnsi="Arial" w:cs="Arial"/>
          <w:b/>
          <w:bCs/>
          <w:sz w:val="24"/>
          <w:szCs w:val="24"/>
        </w:rPr>
      </w:pPr>
      <w:r>
        <w:rPr>
          <w:rFonts w:ascii="Arial" w:hAnsi="Arial"/>
          <w:b/>
          <w:bCs/>
          <w:sz w:val="24"/>
          <w:szCs w:val="24"/>
        </w:rPr>
        <w:t>Tree Safety Management</w:t>
      </w:r>
    </w:p>
    <w:p w14:paraId="67DBEEBF" w14:textId="77777777" w:rsidR="006E632F" w:rsidRDefault="00895913">
      <w:pPr>
        <w:pStyle w:val="Default"/>
        <w:rPr>
          <w:rFonts w:ascii="Arial" w:eastAsia="Arial" w:hAnsi="Arial" w:cs="Arial"/>
        </w:rPr>
      </w:pPr>
      <w:r>
        <w:rPr>
          <w:rFonts w:ascii="Arial" w:hAnsi="Arial"/>
        </w:rPr>
        <w:t>An increasing number of tree species are becoming susceptible to disease which can not only cause the trees to die but can also leave them in a dangerous state. For example, Ash Dieback is one of the currently emerging diseases likely to cause significant issues in the coming years. Physical damage to a tree can also cause safety issues and fungus can be a sign of underlying health issues with the tree.</w:t>
      </w:r>
    </w:p>
    <w:p w14:paraId="7B63070D" w14:textId="77777777" w:rsidR="006E632F" w:rsidRDefault="006E632F">
      <w:pPr>
        <w:pStyle w:val="Default"/>
        <w:rPr>
          <w:rFonts w:ascii="Arial" w:eastAsia="Arial" w:hAnsi="Arial" w:cs="Arial"/>
          <w:color w:val="A5A5A5"/>
          <w:u w:color="A5A5A5"/>
        </w:rPr>
      </w:pPr>
    </w:p>
    <w:p w14:paraId="079AD837" w14:textId="6777A554" w:rsidR="006E632F" w:rsidRDefault="00895913">
      <w:pPr>
        <w:pStyle w:val="Body"/>
        <w:rPr>
          <w:rFonts w:ascii="Arial" w:eastAsia="Arial" w:hAnsi="Arial" w:cs="Arial"/>
          <w:sz w:val="24"/>
          <w:szCs w:val="24"/>
        </w:rPr>
      </w:pPr>
      <w:r>
        <w:rPr>
          <w:rFonts w:ascii="Arial" w:hAnsi="Arial"/>
          <w:sz w:val="24"/>
          <w:szCs w:val="24"/>
        </w:rPr>
        <w:t xml:space="preserve">The school will ensure that tree inspections are undertaken in line with the </w:t>
      </w:r>
      <w:r>
        <w:rPr>
          <w:rFonts w:ascii="Arial" w:hAnsi="Arial"/>
          <w:i/>
          <w:iCs/>
          <w:sz w:val="24"/>
          <w:szCs w:val="24"/>
        </w:rPr>
        <w:t>DCC Tree Management Policy.</w:t>
      </w:r>
      <w:r>
        <w:rPr>
          <w:rFonts w:ascii="Arial" w:hAnsi="Arial"/>
          <w:sz w:val="24"/>
          <w:szCs w:val="24"/>
        </w:rPr>
        <w:t xml:space="preserve"> </w:t>
      </w:r>
    </w:p>
    <w:p w14:paraId="5A657A64" w14:textId="77777777" w:rsidR="006E632F" w:rsidRDefault="00895913">
      <w:pPr>
        <w:pStyle w:val="Body"/>
        <w:rPr>
          <w:rFonts w:ascii="Arial" w:eastAsia="Arial" w:hAnsi="Arial" w:cs="Arial"/>
          <w:b/>
          <w:bCs/>
          <w:sz w:val="24"/>
          <w:szCs w:val="24"/>
        </w:rPr>
      </w:pPr>
      <w:r>
        <w:rPr>
          <w:rFonts w:ascii="Arial" w:hAnsi="Arial"/>
          <w:b/>
          <w:bCs/>
          <w:sz w:val="24"/>
          <w:szCs w:val="24"/>
        </w:rPr>
        <w:t>Work at Height</w:t>
      </w:r>
    </w:p>
    <w:p w14:paraId="7FC43606" w14:textId="61318F02" w:rsidR="006E632F" w:rsidRDefault="00895913">
      <w:pPr>
        <w:pStyle w:val="Body"/>
        <w:rPr>
          <w:rFonts w:ascii="Arial" w:eastAsia="Arial" w:hAnsi="Arial" w:cs="Arial"/>
          <w:sz w:val="24"/>
          <w:szCs w:val="24"/>
        </w:rPr>
      </w:pPr>
      <w:r>
        <w:rPr>
          <w:rFonts w:ascii="Arial" w:hAnsi="Arial"/>
          <w:sz w:val="24"/>
          <w:szCs w:val="24"/>
        </w:rPr>
        <w:t xml:space="preserve">Work at </w:t>
      </w:r>
      <w:r w:rsidR="00085129">
        <w:rPr>
          <w:rFonts w:ascii="Arial" w:hAnsi="Arial"/>
          <w:sz w:val="24"/>
          <w:szCs w:val="24"/>
        </w:rPr>
        <w:t>heights</w:t>
      </w:r>
      <w:r>
        <w:rPr>
          <w:rFonts w:ascii="Arial" w:hAnsi="Arial"/>
          <w:sz w:val="24"/>
          <w:szCs w:val="24"/>
        </w:rPr>
        <w:t xml:space="preserve"> will be avoided wherever possible.  Work carried out at height where a significant injury could result will be risk assessed by the relevant line manager </w:t>
      </w:r>
      <w:proofErr w:type="gramStart"/>
      <w:r>
        <w:rPr>
          <w:rFonts w:ascii="Arial" w:hAnsi="Arial"/>
          <w:sz w:val="24"/>
          <w:szCs w:val="24"/>
        </w:rPr>
        <w:t>in order to</w:t>
      </w:r>
      <w:proofErr w:type="gramEnd"/>
      <w:r>
        <w:rPr>
          <w:rFonts w:ascii="Arial" w:hAnsi="Arial"/>
          <w:sz w:val="24"/>
          <w:szCs w:val="24"/>
        </w:rPr>
        <w:t xml:space="preserve"> identify and </w:t>
      </w:r>
      <w:r>
        <w:rPr>
          <w:rFonts w:ascii="Arial" w:hAnsi="Arial"/>
          <w:sz w:val="24"/>
          <w:szCs w:val="24"/>
        </w:rPr>
        <w:lastRenderedPageBreak/>
        <w:t xml:space="preserve">implement control measures.  Staff who work at height will be briefed </w:t>
      </w:r>
      <w:proofErr w:type="gramStart"/>
      <w:r>
        <w:rPr>
          <w:rFonts w:ascii="Arial" w:hAnsi="Arial"/>
          <w:sz w:val="24"/>
          <w:szCs w:val="24"/>
        </w:rPr>
        <w:t>in</w:t>
      </w:r>
      <w:proofErr w:type="gramEnd"/>
      <w:r>
        <w:rPr>
          <w:rFonts w:ascii="Arial" w:hAnsi="Arial"/>
          <w:sz w:val="24"/>
          <w:szCs w:val="24"/>
        </w:rPr>
        <w:t xml:space="preserve"> risk assessment findings.  When working at height (including accessing storage or putting up displays) appropriate stepladders or kick stools are to be used.  Staff </w:t>
      </w:r>
      <w:r>
        <w:rPr>
          <w:rFonts w:ascii="Arial" w:hAnsi="Arial"/>
          <w:i/>
          <w:iCs/>
          <w:sz w:val="24"/>
          <w:szCs w:val="24"/>
        </w:rPr>
        <w:t>must not</w:t>
      </w:r>
      <w:r>
        <w:rPr>
          <w:rFonts w:ascii="Arial" w:hAnsi="Arial"/>
          <w:sz w:val="24"/>
          <w:szCs w:val="24"/>
        </w:rPr>
        <w:t xml:space="preserve"> climb onto chairs. </w:t>
      </w:r>
    </w:p>
    <w:p w14:paraId="75ABB2AF" w14:textId="09CCA36A" w:rsidR="006E632F" w:rsidRDefault="00895913">
      <w:pPr>
        <w:pStyle w:val="Body"/>
        <w:rPr>
          <w:rFonts w:ascii="Arial" w:eastAsia="Arial" w:hAnsi="Arial" w:cs="Arial"/>
          <w:sz w:val="24"/>
          <w:szCs w:val="24"/>
        </w:rPr>
      </w:pPr>
      <w:r>
        <w:rPr>
          <w:rFonts w:ascii="Arial" w:hAnsi="Arial"/>
          <w:sz w:val="24"/>
          <w:szCs w:val="24"/>
        </w:rPr>
        <w:t xml:space="preserve">Formal training </w:t>
      </w:r>
      <w:proofErr w:type="gramStart"/>
      <w:r>
        <w:rPr>
          <w:rFonts w:ascii="Arial" w:hAnsi="Arial"/>
          <w:sz w:val="24"/>
          <w:szCs w:val="24"/>
        </w:rPr>
        <w:t>on</w:t>
      </w:r>
      <w:proofErr w:type="gramEnd"/>
      <w:r>
        <w:rPr>
          <w:rFonts w:ascii="Arial" w:hAnsi="Arial"/>
          <w:sz w:val="24"/>
          <w:szCs w:val="24"/>
        </w:rPr>
        <w:t xml:space="preserve"> </w:t>
      </w:r>
      <w:proofErr w:type="gramStart"/>
      <w:r>
        <w:rPr>
          <w:rFonts w:ascii="Arial" w:hAnsi="Arial"/>
          <w:sz w:val="24"/>
          <w:szCs w:val="24"/>
        </w:rPr>
        <w:t>work at height</w:t>
      </w:r>
      <w:proofErr w:type="gramEnd"/>
      <w:r>
        <w:rPr>
          <w:rFonts w:ascii="Arial" w:hAnsi="Arial"/>
          <w:sz w:val="24"/>
          <w:szCs w:val="24"/>
        </w:rPr>
        <w:t xml:space="preserve"> will be undertaken where the need is identified in the risk assessment process described above.  It will be ensured that:</w:t>
      </w:r>
    </w:p>
    <w:p w14:paraId="56F2EB58" w14:textId="77777777" w:rsidR="006E632F" w:rsidRDefault="00895913">
      <w:pPr>
        <w:pStyle w:val="Body"/>
        <w:widowControl w:val="0"/>
        <w:numPr>
          <w:ilvl w:val="0"/>
          <w:numId w:val="25"/>
        </w:numPr>
        <w:spacing w:after="0" w:line="240" w:lineRule="auto"/>
        <w:rPr>
          <w:rFonts w:ascii="Arial" w:hAnsi="Arial"/>
          <w:sz w:val="24"/>
          <w:szCs w:val="24"/>
        </w:rPr>
      </w:pPr>
      <w:r>
        <w:rPr>
          <w:rStyle w:val="normaltextrun"/>
          <w:rFonts w:ascii="Arial" w:hAnsi="Arial"/>
          <w:sz w:val="24"/>
          <w:szCs w:val="24"/>
        </w:rPr>
        <w:t xml:space="preserve">all work at height is risk assessed and properly planned and </w:t>
      </w:r>
      <w:proofErr w:type="spellStart"/>
      <w:r>
        <w:rPr>
          <w:rStyle w:val="normaltextrun"/>
          <w:rFonts w:ascii="Arial" w:hAnsi="Arial"/>
          <w:sz w:val="24"/>
          <w:szCs w:val="24"/>
        </w:rPr>
        <w:t>organised</w:t>
      </w:r>
      <w:proofErr w:type="spellEnd"/>
    </w:p>
    <w:p w14:paraId="403B6DE7" w14:textId="77777777" w:rsidR="006E632F" w:rsidRDefault="00895913">
      <w:pPr>
        <w:pStyle w:val="Body"/>
        <w:widowControl w:val="0"/>
        <w:numPr>
          <w:ilvl w:val="0"/>
          <w:numId w:val="27"/>
        </w:numPr>
        <w:spacing w:after="0" w:line="240" w:lineRule="auto"/>
        <w:rPr>
          <w:rFonts w:ascii="Arial" w:hAnsi="Arial"/>
          <w:sz w:val="24"/>
          <w:szCs w:val="24"/>
        </w:rPr>
      </w:pPr>
      <w:proofErr w:type="gramStart"/>
      <w:r>
        <w:rPr>
          <w:rStyle w:val="normaltextrun"/>
          <w:rFonts w:ascii="Arial" w:hAnsi="Arial"/>
          <w:sz w:val="24"/>
          <w:szCs w:val="24"/>
        </w:rPr>
        <w:t>all</w:t>
      </w:r>
      <w:proofErr w:type="gramEnd"/>
      <w:r>
        <w:rPr>
          <w:rStyle w:val="normaltextrun"/>
          <w:rFonts w:ascii="Arial" w:hAnsi="Arial"/>
          <w:sz w:val="24"/>
          <w:szCs w:val="24"/>
        </w:rPr>
        <w:t xml:space="preserve"> those involved in work at </w:t>
      </w:r>
      <w:proofErr w:type="gramStart"/>
      <w:r>
        <w:rPr>
          <w:rStyle w:val="normaltextrun"/>
          <w:rFonts w:ascii="Arial" w:hAnsi="Arial"/>
          <w:sz w:val="24"/>
          <w:szCs w:val="24"/>
        </w:rPr>
        <w:t>height</w:t>
      </w:r>
      <w:proofErr w:type="gramEnd"/>
      <w:r>
        <w:rPr>
          <w:rStyle w:val="normaltextrun"/>
          <w:rFonts w:ascii="Arial" w:hAnsi="Arial"/>
          <w:sz w:val="24"/>
          <w:szCs w:val="24"/>
        </w:rPr>
        <w:t xml:space="preserve"> are trained and competent to do so</w:t>
      </w:r>
    </w:p>
    <w:p w14:paraId="42F41614" w14:textId="77777777" w:rsidR="006E632F" w:rsidRDefault="00895913">
      <w:pPr>
        <w:pStyle w:val="Body"/>
        <w:widowControl w:val="0"/>
        <w:numPr>
          <w:ilvl w:val="0"/>
          <w:numId w:val="28"/>
        </w:numPr>
        <w:spacing w:after="0" w:line="240" w:lineRule="auto"/>
        <w:rPr>
          <w:rFonts w:ascii="Arial" w:hAnsi="Arial"/>
          <w:sz w:val="24"/>
          <w:szCs w:val="24"/>
        </w:rPr>
      </w:pPr>
      <w:proofErr w:type="gramStart"/>
      <w:r>
        <w:rPr>
          <w:rStyle w:val="normaltextrun"/>
          <w:rFonts w:ascii="Arial" w:hAnsi="Arial"/>
          <w:sz w:val="24"/>
          <w:szCs w:val="24"/>
        </w:rPr>
        <w:t>the</w:t>
      </w:r>
      <w:proofErr w:type="gramEnd"/>
      <w:r>
        <w:rPr>
          <w:rStyle w:val="normaltextrun"/>
          <w:rFonts w:ascii="Arial" w:hAnsi="Arial"/>
          <w:sz w:val="24"/>
          <w:szCs w:val="24"/>
        </w:rPr>
        <w:t xml:space="preserve"> use of access equipment is restricted to </w:t>
      </w:r>
      <w:proofErr w:type="spellStart"/>
      <w:r>
        <w:rPr>
          <w:rStyle w:val="normaltextrun"/>
          <w:rFonts w:ascii="Arial" w:hAnsi="Arial"/>
          <w:sz w:val="24"/>
          <w:szCs w:val="24"/>
        </w:rPr>
        <w:t>authorised</w:t>
      </w:r>
      <w:proofErr w:type="spellEnd"/>
      <w:r>
        <w:rPr>
          <w:rStyle w:val="normaltextrun"/>
          <w:rFonts w:ascii="Arial" w:hAnsi="Arial"/>
          <w:sz w:val="24"/>
          <w:szCs w:val="24"/>
        </w:rPr>
        <w:t xml:space="preserve"> users</w:t>
      </w:r>
    </w:p>
    <w:p w14:paraId="28FFCAF8"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access equipment is regularly inspected and maintained in a safe condition </w:t>
      </w:r>
    </w:p>
    <w:p w14:paraId="781A4D6E"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access to fragile surfaces is properly controlled </w:t>
      </w:r>
    </w:p>
    <w:p w14:paraId="24195DCA" w14:textId="77777777" w:rsidR="006E632F" w:rsidRDefault="00895913">
      <w:pPr>
        <w:pStyle w:val="Body"/>
        <w:widowControl w:val="0"/>
        <w:numPr>
          <w:ilvl w:val="0"/>
          <w:numId w:val="28"/>
        </w:numPr>
        <w:spacing w:after="0" w:line="240" w:lineRule="auto"/>
        <w:rPr>
          <w:rFonts w:ascii="Arial" w:hAnsi="Arial"/>
          <w:sz w:val="24"/>
          <w:szCs w:val="24"/>
        </w:rPr>
      </w:pPr>
      <w:r>
        <w:rPr>
          <w:rStyle w:val="normaltextrun"/>
          <w:rFonts w:ascii="Arial" w:hAnsi="Arial"/>
          <w:sz w:val="24"/>
          <w:szCs w:val="24"/>
        </w:rPr>
        <w:t xml:space="preserve">For full details relating to the control of work at </w:t>
      </w:r>
      <w:proofErr w:type="gramStart"/>
      <w:r>
        <w:rPr>
          <w:rStyle w:val="normaltextrun"/>
          <w:rFonts w:ascii="Arial" w:hAnsi="Arial"/>
          <w:sz w:val="24"/>
          <w:szCs w:val="24"/>
        </w:rPr>
        <w:t>height</w:t>
      </w:r>
      <w:proofErr w:type="gramEnd"/>
      <w:r>
        <w:rPr>
          <w:rStyle w:val="normaltextrun"/>
          <w:rFonts w:ascii="Arial" w:hAnsi="Arial"/>
          <w:sz w:val="24"/>
          <w:szCs w:val="24"/>
        </w:rPr>
        <w:t>, reference should be made to the HS60 Work at Height Arrangements Note.</w:t>
      </w:r>
    </w:p>
    <w:p w14:paraId="7C2FC65A" w14:textId="77777777" w:rsidR="006E632F" w:rsidRDefault="006E632F">
      <w:pPr>
        <w:pStyle w:val="Body"/>
        <w:spacing w:after="120"/>
        <w:rPr>
          <w:rFonts w:ascii="Arial" w:eastAsia="Arial" w:hAnsi="Arial" w:cs="Arial"/>
          <w:sz w:val="24"/>
          <w:szCs w:val="24"/>
        </w:rPr>
      </w:pPr>
    </w:p>
    <w:p w14:paraId="4FD95ED5" w14:textId="77777777" w:rsidR="006E632F" w:rsidRDefault="00895913">
      <w:pPr>
        <w:pStyle w:val="Body"/>
        <w:rPr>
          <w:rFonts w:ascii="Arial" w:eastAsia="Arial" w:hAnsi="Arial" w:cs="Arial"/>
          <w:b/>
          <w:bCs/>
          <w:sz w:val="24"/>
          <w:szCs w:val="24"/>
        </w:rPr>
      </w:pPr>
      <w:r>
        <w:rPr>
          <w:rFonts w:ascii="Arial" w:hAnsi="Arial"/>
          <w:b/>
          <w:bCs/>
          <w:sz w:val="24"/>
          <w:szCs w:val="24"/>
        </w:rPr>
        <w:t>Work Experience</w:t>
      </w:r>
    </w:p>
    <w:p w14:paraId="61180032" w14:textId="77777777" w:rsidR="006E632F" w:rsidRDefault="00895913">
      <w:pPr>
        <w:pStyle w:val="Body"/>
        <w:rPr>
          <w:rFonts w:ascii="Arial" w:eastAsia="Arial" w:hAnsi="Arial" w:cs="Arial"/>
          <w:sz w:val="24"/>
          <w:szCs w:val="24"/>
        </w:rPr>
      </w:pPr>
      <w:r>
        <w:rPr>
          <w:rFonts w:ascii="Arial" w:hAnsi="Arial"/>
          <w:sz w:val="24"/>
          <w:szCs w:val="24"/>
        </w:rPr>
        <w:t xml:space="preserve">If the school </w:t>
      </w:r>
      <w:r>
        <w:rPr>
          <w:rFonts w:ascii="Arial" w:hAnsi="Arial"/>
          <w:i/>
          <w:iCs/>
          <w:sz w:val="24"/>
          <w:szCs w:val="24"/>
        </w:rPr>
        <w:t>hosts</w:t>
      </w:r>
      <w:r>
        <w:rPr>
          <w:rFonts w:ascii="Arial" w:hAnsi="Arial"/>
          <w:sz w:val="24"/>
          <w:szCs w:val="24"/>
        </w:rPr>
        <w:t xml:space="preserve"> a work experience placement, any significant hazards within the planned work tasks will be risk assessed and findings will be communicated to the student and their parents/guardians via the student’s secondary school.  This assessment will be recorded on the RA28 risk assessment document.</w:t>
      </w:r>
    </w:p>
    <w:p w14:paraId="70CC70CD" w14:textId="77777777" w:rsidR="006E632F" w:rsidRDefault="006E632F">
      <w:pPr>
        <w:pStyle w:val="Body"/>
        <w:spacing w:after="0" w:line="240" w:lineRule="auto"/>
        <w:jc w:val="center"/>
      </w:pPr>
    </w:p>
    <w:p w14:paraId="6E10653A" w14:textId="77777777" w:rsidR="006E632F" w:rsidRDefault="006E632F">
      <w:pPr>
        <w:pStyle w:val="Body"/>
        <w:spacing w:after="0" w:line="240" w:lineRule="auto"/>
        <w:jc w:val="center"/>
      </w:pPr>
    </w:p>
    <w:p w14:paraId="06084C8C" w14:textId="77777777" w:rsidR="006E632F" w:rsidRDefault="006E632F">
      <w:pPr>
        <w:pStyle w:val="Body"/>
        <w:spacing w:after="0" w:line="240" w:lineRule="auto"/>
        <w:jc w:val="center"/>
      </w:pPr>
    </w:p>
    <w:p w14:paraId="076D4EAF" w14:textId="77777777" w:rsidR="006E632F" w:rsidRDefault="006E632F">
      <w:pPr>
        <w:pStyle w:val="Body"/>
        <w:spacing w:after="0" w:line="240" w:lineRule="auto"/>
        <w:jc w:val="center"/>
      </w:pPr>
    </w:p>
    <w:p w14:paraId="07704F6B" w14:textId="77777777" w:rsidR="006E632F" w:rsidRDefault="006E632F">
      <w:pPr>
        <w:pStyle w:val="Body"/>
        <w:spacing w:after="0" w:line="240" w:lineRule="auto"/>
        <w:jc w:val="center"/>
      </w:pPr>
    </w:p>
    <w:p w14:paraId="7AA3660D" w14:textId="77777777" w:rsidR="006E632F" w:rsidRDefault="00895913">
      <w:pPr>
        <w:pStyle w:val="Body"/>
        <w:spacing w:after="0" w:line="240" w:lineRule="auto"/>
      </w:pPr>
      <w:r>
        <w:rPr>
          <w:rFonts w:ascii="Arial" w:hAnsi="Arial"/>
        </w:rPr>
        <w:t xml:space="preserve">Developed: </w:t>
      </w:r>
      <w:r>
        <w:rPr>
          <w:rStyle w:val="normaltextrun"/>
        </w:rPr>
        <w:t>September 2021</w:t>
      </w:r>
    </w:p>
    <w:p w14:paraId="698F0B0A" w14:textId="751F52ED" w:rsidR="006E632F" w:rsidRDefault="00895913">
      <w:pPr>
        <w:pStyle w:val="BodyB"/>
        <w:widowControl w:val="0"/>
        <w:tabs>
          <w:tab w:val="left" w:pos="4962"/>
          <w:tab w:val="left" w:leader="dot" w:pos="7938"/>
        </w:tabs>
        <w:rPr>
          <w:rFonts w:ascii="Arial" w:eastAsia="Arial" w:hAnsi="Arial" w:cs="Arial"/>
          <w:sz w:val="22"/>
          <w:szCs w:val="22"/>
          <w:lang w:val="en-US"/>
        </w:rPr>
      </w:pPr>
      <w:r>
        <w:rPr>
          <w:rFonts w:ascii="Arial" w:hAnsi="Arial"/>
          <w:sz w:val="22"/>
          <w:szCs w:val="22"/>
          <w:lang w:val="en-US"/>
        </w:rPr>
        <w:t>Reviewed: November 202</w:t>
      </w:r>
      <w:r w:rsidR="00823E66">
        <w:rPr>
          <w:rFonts w:ascii="Arial" w:hAnsi="Arial"/>
          <w:sz w:val="22"/>
          <w:szCs w:val="22"/>
          <w:lang w:val="en-US"/>
        </w:rPr>
        <w:t>5</w:t>
      </w:r>
    </w:p>
    <w:p w14:paraId="2FA76476" w14:textId="441734B4" w:rsidR="006E632F" w:rsidRDefault="00895913">
      <w:pPr>
        <w:pStyle w:val="BodyB"/>
        <w:widowControl w:val="0"/>
        <w:tabs>
          <w:tab w:val="left" w:pos="4962"/>
          <w:tab w:val="left" w:leader="dot" w:pos="7938"/>
        </w:tabs>
      </w:pPr>
      <w:r>
        <w:rPr>
          <w:rFonts w:ascii="Arial" w:hAnsi="Arial"/>
          <w:sz w:val="22"/>
          <w:szCs w:val="22"/>
          <w:lang w:val="en-US"/>
        </w:rPr>
        <w:t>Next review date: November 20</w:t>
      </w:r>
      <w:r w:rsidR="00823E66">
        <w:rPr>
          <w:rFonts w:ascii="Arial" w:hAnsi="Arial"/>
          <w:sz w:val="22"/>
          <w:szCs w:val="22"/>
          <w:lang w:val="en-US"/>
        </w:rPr>
        <w:t>26</w:t>
      </w:r>
    </w:p>
    <w:sectPr w:rsidR="006E632F">
      <w:headerReference w:type="default" r:id="rId10"/>
      <w:pgSz w:w="11900" w:h="16840"/>
      <w:pgMar w:top="720" w:right="720" w:bottom="720" w:left="720" w:header="708"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590B5" w14:textId="77777777" w:rsidR="000A48CD" w:rsidRDefault="000A48CD">
      <w:r>
        <w:separator/>
      </w:r>
    </w:p>
  </w:endnote>
  <w:endnote w:type="continuationSeparator" w:id="0">
    <w:p w14:paraId="12A18FC2" w14:textId="77777777" w:rsidR="000A48CD" w:rsidRDefault="000A4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C6CE" w14:textId="77777777" w:rsidR="006E632F" w:rsidRDefault="006E632F">
    <w:pPr>
      <w:pStyle w:val="DefaultText"/>
      <w:widowControl/>
      <w:tabs>
        <w:tab w:val="center" w:pos="4680"/>
        <w:tab w:val="left" w:pos="7088"/>
        <w:tab w:val="right" w:pos="9360"/>
      </w:tabs>
      <w:rPr>
        <w:rFonts w:ascii="Arial" w:hAnsi="Arial"/>
        <w:sz w:val="18"/>
        <w:szCs w:val="18"/>
      </w:rPr>
    </w:pPr>
  </w:p>
  <w:p w14:paraId="3883913F" w14:textId="77777777" w:rsidR="006E632F" w:rsidRDefault="00895913">
    <w:pPr>
      <w:pStyle w:val="DefaultText"/>
      <w:widowControl/>
      <w:tabs>
        <w:tab w:val="center" w:pos="4680"/>
        <w:tab w:val="left" w:pos="7088"/>
        <w:tab w:val="right" w:pos="9360"/>
      </w:tabs>
      <w:jc w:val="center"/>
      <w:rPr>
        <w:rFonts w:ascii="Arial" w:eastAsia="Arial" w:hAnsi="Arial" w:cs="Arial"/>
        <w:sz w:val="18"/>
        <w:szCs w:val="18"/>
      </w:rPr>
    </w:pPr>
    <w:r>
      <w:rPr>
        <w:rFonts w:ascii="Arial" w:hAnsi="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 xml:space="preserve"> PAGE </w:instrText>
    </w:r>
    <w:r>
      <w:rPr>
        <w:rFonts w:ascii="Arial" w:eastAsia="Arial" w:hAnsi="Arial" w:cs="Arial"/>
        <w:sz w:val="18"/>
        <w:szCs w:val="18"/>
      </w:rPr>
      <w:fldChar w:fldCharType="separate"/>
    </w:r>
    <w:r>
      <w:rPr>
        <w:rFonts w:ascii="Arial" w:eastAsia="Arial" w:hAnsi="Arial" w:cs="Arial"/>
        <w:noProof/>
        <w:sz w:val="18"/>
        <w:szCs w:val="18"/>
      </w:rPr>
      <w:t>1</w:t>
    </w:r>
    <w:r>
      <w:rPr>
        <w:rFonts w:ascii="Arial" w:eastAsia="Arial" w:hAnsi="Arial" w:cs="Arial"/>
        <w:sz w:val="18"/>
        <w:szCs w:val="18"/>
      </w:rPr>
      <w:fldChar w:fldCharType="end"/>
    </w:r>
    <w:r>
      <w:rPr>
        <w:rFonts w:ascii="Arial" w:hAnsi="Arial"/>
        <w:sz w:val="18"/>
        <w:szCs w:val="18"/>
      </w:rPr>
      <w:t xml:space="preserve"> of </w:t>
    </w:r>
    <w:r>
      <w:rPr>
        <w:rFonts w:ascii="Arial" w:eastAsia="Arial" w:hAnsi="Arial" w:cs="Arial"/>
        <w:sz w:val="18"/>
        <w:szCs w:val="18"/>
      </w:rPr>
      <w:fldChar w:fldCharType="begin"/>
    </w:r>
    <w:r>
      <w:rPr>
        <w:rFonts w:ascii="Arial" w:eastAsia="Arial" w:hAnsi="Arial" w:cs="Arial"/>
        <w:sz w:val="18"/>
        <w:szCs w:val="18"/>
      </w:rPr>
      <w:instrText xml:space="preserve"> NUMPAGES </w:instrText>
    </w:r>
    <w:r>
      <w:rPr>
        <w:rFonts w:ascii="Arial" w:eastAsia="Arial" w:hAnsi="Arial" w:cs="Arial"/>
        <w:sz w:val="18"/>
        <w:szCs w:val="18"/>
      </w:rPr>
      <w:fldChar w:fldCharType="separate"/>
    </w:r>
    <w:r>
      <w:rPr>
        <w:rFonts w:ascii="Arial" w:eastAsia="Arial" w:hAnsi="Arial" w:cs="Arial"/>
        <w:noProof/>
        <w:sz w:val="18"/>
        <w:szCs w:val="18"/>
      </w:rPr>
      <w:t>1</w:t>
    </w:r>
    <w:r>
      <w:rPr>
        <w:rFonts w:ascii="Arial" w:eastAsia="Arial" w:hAnsi="Arial" w:cs="Arial"/>
        <w:sz w:val="18"/>
        <w:szCs w:val="18"/>
      </w:rPr>
      <w:fldChar w:fldCharType="end"/>
    </w:r>
  </w:p>
  <w:p w14:paraId="2A67F182" w14:textId="284FE441" w:rsidR="006E632F" w:rsidRDefault="00895913">
    <w:pPr>
      <w:pStyle w:val="DefaultText"/>
      <w:widowControl/>
      <w:tabs>
        <w:tab w:val="center" w:pos="4680"/>
        <w:tab w:val="left" w:pos="7088"/>
        <w:tab w:val="right" w:pos="9360"/>
      </w:tabs>
      <w:jc w:val="center"/>
      <w:rPr>
        <w:rFonts w:ascii="Arial" w:hAnsi="Arial"/>
        <w:sz w:val="18"/>
        <w:szCs w:val="18"/>
      </w:rPr>
    </w:pPr>
    <w:r>
      <w:rPr>
        <w:rFonts w:ascii="Arial" w:hAnsi="Arial"/>
        <w:sz w:val="18"/>
        <w:szCs w:val="18"/>
      </w:rPr>
      <w:t xml:space="preserve">Updated </w:t>
    </w:r>
    <w:r w:rsidR="008426EF">
      <w:rPr>
        <w:rFonts w:ascii="Arial" w:hAnsi="Arial"/>
        <w:sz w:val="18"/>
        <w:szCs w:val="18"/>
      </w:rPr>
      <w:t>September</w:t>
    </w:r>
    <w:r>
      <w:rPr>
        <w:rFonts w:ascii="Arial" w:hAnsi="Arial"/>
        <w:sz w:val="18"/>
        <w:szCs w:val="18"/>
      </w:rPr>
      <w:t xml:space="preserve"> 202</w:t>
    </w:r>
    <w:r w:rsidR="00237DC2">
      <w:rPr>
        <w:rFonts w:ascii="Arial" w:hAnsi="Arial"/>
        <w:sz w:val="18"/>
        <w:szCs w:val="18"/>
      </w:rPr>
      <w:t>6</w:t>
    </w:r>
  </w:p>
  <w:p w14:paraId="00BEF160" w14:textId="77777777" w:rsidR="00237DC2" w:rsidRDefault="00237DC2" w:rsidP="00237DC2">
    <w:pPr>
      <w:pStyle w:val="DefaultText"/>
      <w:widowControl/>
      <w:tabs>
        <w:tab w:val="center" w:pos="4680"/>
        <w:tab w:val="left" w:pos="7088"/>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35D58" w14:textId="77777777" w:rsidR="000A48CD" w:rsidRDefault="000A48CD">
      <w:r>
        <w:separator/>
      </w:r>
    </w:p>
  </w:footnote>
  <w:footnote w:type="continuationSeparator" w:id="0">
    <w:p w14:paraId="14E308E9" w14:textId="77777777" w:rsidR="000A48CD" w:rsidRDefault="000A4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C0AFE" w14:textId="77777777" w:rsidR="006E632F" w:rsidRDefault="006E632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C47"/>
    <w:multiLevelType w:val="hybridMultilevel"/>
    <w:tmpl w:val="EEBE9700"/>
    <w:styleLink w:val="ImportedStyle13"/>
    <w:lvl w:ilvl="0" w:tplc="8640DA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921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DE33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04D7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6416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1AD6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50D0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9C82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3291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503040A"/>
    <w:multiLevelType w:val="hybridMultilevel"/>
    <w:tmpl w:val="6852687E"/>
    <w:styleLink w:val="ImportedStyle4"/>
    <w:lvl w:ilvl="0" w:tplc="0A7C72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2BA793A">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8C0FFBC">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B642D7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9CA5C3E">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282142C">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982261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770E6C4">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5B6605E">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6F22F00"/>
    <w:multiLevelType w:val="hybridMultilevel"/>
    <w:tmpl w:val="83D64814"/>
    <w:styleLink w:val="ImportedStyle12"/>
    <w:lvl w:ilvl="0" w:tplc="93B4F5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FC84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AE57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BE1E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53883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2681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B09B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D2B7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EECA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68051E"/>
    <w:multiLevelType w:val="hybridMultilevel"/>
    <w:tmpl w:val="05E0B622"/>
    <w:numStyleLink w:val="ImportedStyle14"/>
  </w:abstractNum>
  <w:abstractNum w:abstractNumId="4" w15:restartNumberingAfterBreak="0">
    <w:nsid w:val="0F735E67"/>
    <w:multiLevelType w:val="hybridMultilevel"/>
    <w:tmpl w:val="FE582F18"/>
    <w:numStyleLink w:val="ImportedStyle9"/>
  </w:abstractNum>
  <w:abstractNum w:abstractNumId="5" w15:restartNumberingAfterBreak="0">
    <w:nsid w:val="11551E42"/>
    <w:multiLevelType w:val="hybridMultilevel"/>
    <w:tmpl w:val="FE582F18"/>
    <w:styleLink w:val="ImportedStyle9"/>
    <w:lvl w:ilvl="0" w:tplc="FB081E82">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5CA770">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64CE30">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405576">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98AC1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3D64EC0">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AA8F58E">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78852C">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8088C4">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1834CEB"/>
    <w:multiLevelType w:val="hybridMultilevel"/>
    <w:tmpl w:val="38FA484E"/>
    <w:styleLink w:val="ImportedStyle8"/>
    <w:lvl w:ilvl="0" w:tplc="42EE0864">
      <w:start w:val="1"/>
      <w:numFmt w:val="bullet"/>
      <w:lvlText w:val="·"/>
      <w:lvlJc w:val="left"/>
      <w:pPr>
        <w:tabs>
          <w:tab w:val="num" w:pos="5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9F223DE">
      <w:start w:val="1"/>
      <w:numFmt w:val="bullet"/>
      <w:lvlText w:val="o"/>
      <w:lvlJc w:val="left"/>
      <w:pPr>
        <w:tabs>
          <w:tab w:val="left" w:pos="567"/>
          <w:tab w:val="num" w:pos="1440"/>
        </w:tabs>
        <w:ind w:left="159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CA3068">
      <w:start w:val="1"/>
      <w:numFmt w:val="bullet"/>
      <w:lvlText w:val="▪"/>
      <w:lvlJc w:val="left"/>
      <w:pPr>
        <w:tabs>
          <w:tab w:val="left" w:pos="567"/>
          <w:tab w:val="num" w:pos="2160"/>
        </w:tabs>
        <w:ind w:left="231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AB83D30">
      <w:start w:val="1"/>
      <w:numFmt w:val="bullet"/>
      <w:lvlText w:val="·"/>
      <w:lvlJc w:val="left"/>
      <w:pPr>
        <w:tabs>
          <w:tab w:val="left" w:pos="567"/>
          <w:tab w:val="num" w:pos="2880"/>
        </w:tabs>
        <w:ind w:left="3033" w:hanging="5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CAC510">
      <w:start w:val="1"/>
      <w:numFmt w:val="bullet"/>
      <w:lvlText w:val="o"/>
      <w:lvlJc w:val="left"/>
      <w:pPr>
        <w:tabs>
          <w:tab w:val="left" w:pos="567"/>
          <w:tab w:val="num" w:pos="3600"/>
        </w:tabs>
        <w:ind w:left="375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C89896">
      <w:start w:val="1"/>
      <w:numFmt w:val="bullet"/>
      <w:lvlText w:val="▪"/>
      <w:lvlJc w:val="left"/>
      <w:pPr>
        <w:tabs>
          <w:tab w:val="left" w:pos="567"/>
          <w:tab w:val="num" w:pos="4320"/>
        </w:tabs>
        <w:ind w:left="447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F0255AE">
      <w:start w:val="1"/>
      <w:numFmt w:val="bullet"/>
      <w:lvlText w:val="·"/>
      <w:lvlJc w:val="left"/>
      <w:pPr>
        <w:tabs>
          <w:tab w:val="left" w:pos="567"/>
          <w:tab w:val="num" w:pos="5040"/>
        </w:tabs>
        <w:ind w:left="5193" w:hanging="5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AE8F00">
      <w:start w:val="1"/>
      <w:numFmt w:val="bullet"/>
      <w:lvlText w:val="o"/>
      <w:lvlJc w:val="left"/>
      <w:pPr>
        <w:tabs>
          <w:tab w:val="left" w:pos="567"/>
          <w:tab w:val="num" w:pos="5760"/>
        </w:tabs>
        <w:ind w:left="591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0E534C">
      <w:start w:val="1"/>
      <w:numFmt w:val="bullet"/>
      <w:lvlText w:val="▪"/>
      <w:lvlJc w:val="left"/>
      <w:pPr>
        <w:tabs>
          <w:tab w:val="left" w:pos="567"/>
          <w:tab w:val="num" w:pos="6480"/>
        </w:tabs>
        <w:ind w:left="6633" w:hanging="51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6EE27EB"/>
    <w:multiLevelType w:val="hybridMultilevel"/>
    <w:tmpl w:val="DA10225C"/>
    <w:numStyleLink w:val="ImportedStyle10"/>
  </w:abstractNum>
  <w:abstractNum w:abstractNumId="8" w15:restartNumberingAfterBreak="0">
    <w:nsid w:val="27B92DD8"/>
    <w:multiLevelType w:val="hybridMultilevel"/>
    <w:tmpl w:val="7362F2E2"/>
    <w:numStyleLink w:val="ImportedStyle5"/>
  </w:abstractNum>
  <w:abstractNum w:abstractNumId="9" w15:restartNumberingAfterBreak="0">
    <w:nsid w:val="27CD2B09"/>
    <w:multiLevelType w:val="hybridMultilevel"/>
    <w:tmpl w:val="42AE6144"/>
    <w:styleLink w:val="ImportedStyle6"/>
    <w:lvl w:ilvl="0" w:tplc="D1343ABE">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7A093F8">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C45274">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F8D99E">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B84ED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4ACB4A">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CA4C2C">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5E836E0">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946B322">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DEE2E0E"/>
    <w:multiLevelType w:val="hybridMultilevel"/>
    <w:tmpl w:val="05E0B622"/>
    <w:styleLink w:val="ImportedStyle14"/>
    <w:lvl w:ilvl="0" w:tplc="D41E41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8AC4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B43E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7C295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04F0A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E69D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EAE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0669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146EB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E14698D"/>
    <w:multiLevelType w:val="hybridMultilevel"/>
    <w:tmpl w:val="26480CBE"/>
    <w:styleLink w:val="ImportedStyle2"/>
    <w:lvl w:ilvl="0" w:tplc="3D1019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D6636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5289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F68A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7036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CDC5F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42B3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C0CC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3825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01B3087"/>
    <w:multiLevelType w:val="hybridMultilevel"/>
    <w:tmpl w:val="DA188E5C"/>
    <w:styleLink w:val="ImportedStyle7"/>
    <w:lvl w:ilvl="0" w:tplc="DCC05388">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6238E2">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5389BE8">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05A137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6661AE">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07AAA0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8CB37E">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9E6C3C">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9F27362">
      <w:start w:val="1"/>
      <w:numFmt w:val="bullet"/>
      <w:lvlText w:val="·"/>
      <w:lvlJc w:val="left"/>
      <w:pPr>
        <w:tabs>
          <w:tab w:val="left" w:pos="36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0A56CE1"/>
    <w:multiLevelType w:val="hybridMultilevel"/>
    <w:tmpl w:val="6852687E"/>
    <w:numStyleLink w:val="ImportedStyle4"/>
  </w:abstractNum>
  <w:abstractNum w:abstractNumId="14" w15:restartNumberingAfterBreak="0">
    <w:nsid w:val="32657A56"/>
    <w:multiLevelType w:val="hybridMultilevel"/>
    <w:tmpl w:val="0DC48B38"/>
    <w:styleLink w:val="ImportedStyle3"/>
    <w:lvl w:ilvl="0" w:tplc="62F4CA20">
      <w:start w:val="1"/>
      <w:numFmt w:val="bullet"/>
      <w:lvlText w:val="·"/>
      <w:lvlJc w:val="left"/>
      <w:pPr>
        <w:tabs>
          <w:tab w:val="left" w:pos="720"/>
        </w:tabs>
        <w:ind w:left="70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B2506C">
      <w:start w:val="1"/>
      <w:numFmt w:val="bullet"/>
      <w:lvlText w:val="o"/>
      <w:lvlJc w:val="left"/>
      <w:pPr>
        <w:tabs>
          <w:tab w:val="left" w:pos="720"/>
        </w:tabs>
        <w:ind w:left="142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88C38E0">
      <w:start w:val="1"/>
      <w:numFmt w:val="bullet"/>
      <w:lvlText w:val="▪"/>
      <w:lvlJc w:val="left"/>
      <w:pPr>
        <w:tabs>
          <w:tab w:val="left" w:pos="720"/>
        </w:tabs>
        <w:ind w:left="214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C80F3E2">
      <w:start w:val="1"/>
      <w:numFmt w:val="bullet"/>
      <w:lvlText w:val="·"/>
      <w:lvlJc w:val="left"/>
      <w:pPr>
        <w:tabs>
          <w:tab w:val="left" w:pos="720"/>
        </w:tabs>
        <w:ind w:left="286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9F463D6">
      <w:start w:val="1"/>
      <w:numFmt w:val="bullet"/>
      <w:lvlText w:val="o"/>
      <w:lvlJc w:val="left"/>
      <w:pPr>
        <w:tabs>
          <w:tab w:val="left" w:pos="720"/>
        </w:tabs>
        <w:ind w:left="358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3ECBE4">
      <w:start w:val="1"/>
      <w:numFmt w:val="bullet"/>
      <w:lvlText w:val="▪"/>
      <w:lvlJc w:val="left"/>
      <w:pPr>
        <w:tabs>
          <w:tab w:val="left" w:pos="720"/>
        </w:tabs>
        <w:ind w:left="430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80CE56">
      <w:start w:val="1"/>
      <w:numFmt w:val="bullet"/>
      <w:lvlText w:val="·"/>
      <w:lvlJc w:val="left"/>
      <w:pPr>
        <w:tabs>
          <w:tab w:val="left" w:pos="720"/>
        </w:tabs>
        <w:ind w:left="5029"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B143966">
      <w:start w:val="1"/>
      <w:numFmt w:val="bullet"/>
      <w:lvlText w:val="o"/>
      <w:lvlJc w:val="left"/>
      <w:pPr>
        <w:tabs>
          <w:tab w:val="left" w:pos="720"/>
        </w:tabs>
        <w:ind w:left="574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D8006A">
      <w:start w:val="1"/>
      <w:numFmt w:val="bullet"/>
      <w:lvlText w:val="▪"/>
      <w:lvlJc w:val="left"/>
      <w:pPr>
        <w:tabs>
          <w:tab w:val="left" w:pos="720"/>
        </w:tabs>
        <w:ind w:left="6469"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7CB1EB3"/>
    <w:multiLevelType w:val="hybridMultilevel"/>
    <w:tmpl w:val="DA10225C"/>
    <w:styleLink w:val="ImportedStyle10"/>
    <w:lvl w:ilvl="0" w:tplc="A0E01F1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42D17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C40C0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62AE0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30910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46A0D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52076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14978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4E08A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8F66E6D"/>
    <w:multiLevelType w:val="hybridMultilevel"/>
    <w:tmpl w:val="42AE6144"/>
    <w:numStyleLink w:val="ImportedStyle6"/>
  </w:abstractNum>
  <w:abstractNum w:abstractNumId="17" w15:restartNumberingAfterBreak="0">
    <w:nsid w:val="39A24216"/>
    <w:multiLevelType w:val="hybridMultilevel"/>
    <w:tmpl w:val="83D64814"/>
    <w:numStyleLink w:val="ImportedStyle12"/>
  </w:abstractNum>
  <w:abstractNum w:abstractNumId="18" w15:restartNumberingAfterBreak="0">
    <w:nsid w:val="48505756"/>
    <w:multiLevelType w:val="hybridMultilevel"/>
    <w:tmpl w:val="26480CBE"/>
    <w:numStyleLink w:val="ImportedStyle2"/>
  </w:abstractNum>
  <w:abstractNum w:abstractNumId="19" w15:restartNumberingAfterBreak="0">
    <w:nsid w:val="48540319"/>
    <w:multiLevelType w:val="hybridMultilevel"/>
    <w:tmpl w:val="010C73A6"/>
    <w:styleLink w:val="ImportedStyle11"/>
    <w:lvl w:ilvl="0" w:tplc="292278AA">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028D4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F2ADC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B54D2C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3A004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BC69B3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70B06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36431F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2EE71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4770F43"/>
    <w:multiLevelType w:val="hybridMultilevel"/>
    <w:tmpl w:val="7362F2E2"/>
    <w:styleLink w:val="ImportedStyle5"/>
    <w:lvl w:ilvl="0" w:tplc="8836FA2C">
      <w:start w:val="1"/>
      <w:numFmt w:val="bullet"/>
      <w:lvlText w:val="·"/>
      <w:lvlJc w:val="left"/>
      <w:pPr>
        <w:ind w:left="56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201C30">
      <w:start w:val="1"/>
      <w:numFmt w:val="bullet"/>
      <w:lvlText w:val="o"/>
      <w:lvlJc w:val="left"/>
      <w:pPr>
        <w:tabs>
          <w:tab w:val="left" w:pos="567"/>
        </w:tabs>
        <w:ind w:left="128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FA1A9E">
      <w:start w:val="1"/>
      <w:numFmt w:val="bullet"/>
      <w:lvlText w:val="▪"/>
      <w:lvlJc w:val="left"/>
      <w:pPr>
        <w:tabs>
          <w:tab w:val="left" w:pos="567"/>
        </w:tabs>
        <w:ind w:left="200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A44AE4">
      <w:start w:val="1"/>
      <w:numFmt w:val="bullet"/>
      <w:lvlText w:val="·"/>
      <w:lvlJc w:val="left"/>
      <w:pPr>
        <w:tabs>
          <w:tab w:val="left" w:pos="567"/>
        </w:tabs>
        <w:ind w:left="272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B5092AA">
      <w:start w:val="1"/>
      <w:numFmt w:val="bullet"/>
      <w:lvlText w:val="o"/>
      <w:lvlJc w:val="left"/>
      <w:pPr>
        <w:tabs>
          <w:tab w:val="left" w:pos="567"/>
        </w:tabs>
        <w:ind w:left="344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450ECC2">
      <w:start w:val="1"/>
      <w:numFmt w:val="bullet"/>
      <w:lvlText w:val="▪"/>
      <w:lvlJc w:val="left"/>
      <w:pPr>
        <w:tabs>
          <w:tab w:val="left" w:pos="567"/>
        </w:tabs>
        <w:ind w:left="41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0A3F9C">
      <w:start w:val="1"/>
      <w:numFmt w:val="bullet"/>
      <w:lvlText w:val="·"/>
      <w:lvlJc w:val="left"/>
      <w:pPr>
        <w:tabs>
          <w:tab w:val="left" w:pos="567"/>
        </w:tabs>
        <w:ind w:left="4887"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662DD4">
      <w:start w:val="1"/>
      <w:numFmt w:val="bullet"/>
      <w:lvlText w:val="o"/>
      <w:lvlJc w:val="left"/>
      <w:pPr>
        <w:tabs>
          <w:tab w:val="left" w:pos="567"/>
        </w:tabs>
        <w:ind w:left="560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2E69324">
      <w:start w:val="1"/>
      <w:numFmt w:val="bullet"/>
      <w:lvlText w:val="▪"/>
      <w:lvlJc w:val="left"/>
      <w:pPr>
        <w:tabs>
          <w:tab w:val="left" w:pos="567"/>
        </w:tabs>
        <w:ind w:left="632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A523433"/>
    <w:multiLevelType w:val="hybridMultilevel"/>
    <w:tmpl w:val="DA188E5C"/>
    <w:numStyleLink w:val="ImportedStyle7"/>
  </w:abstractNum>
  <w:abstractNum w:abstractNumId="22" w15:restartNumberingAfterBreak="0">
    <w:nsid w:val="5B367718"/>
    <w:multiLevelType w:val="hybridMultilevel"/>
    <w:tmpl w:val="0DC48B38"/>
    <w:numStyleLink w:val="ImportedStyle3"/>
  </w:abstractNum>
  <w:abstractNum w:abstractNumId="23" w15:restartNumberingAfterBreak="0">
    <w:nsid w:val="74F705DB"/>
    <w:multiLevelType w:val="hybridMultilevel"/>
    <w:tmpl w:val="38FA484E"/>
    <w:numStyleLink w:val="ImportedStyle8"/>
  </w:abstractNum>
  <w:abstractNum w:abstractNumId="24" w15:restartNumberingAfterBreak="0">
    <w:nsid w:val="79A74D20"/>
    <w:multiLevelType w:val="hybridMultilevel"/>
    <w:tmpl w:val="010C73A6"/>
    <w:numStyleLink w:val="ImportedStyle11"/>
  </w:abstractNum>
  <w:abstractNum w:abstractNumId="25" w15:restartNumberingAfterBreak="0">
    <w:nsid w:val="7DE9256F"/>
    <w:multiLevelType w:val="hybridMultilevel"/>
    <w:tmpl w:val="EEBE9700"/>
    <w:numStyleLink w:val="ImportedStyle13"/>
  </w:abstractNum>
  <w:num w:numId="1" w16cid:durableId="1666129580">
    <w:abstractNumId w:val="11"/>
  </w:num>
  <w:num w:numId="2" w16cid:durableId="84376348">
    <w:abstractNumId w:val="18"/>
  </w:num>
  <w:num w:numId="3" w16cid:durableId="467015916">
    <w:abstractNumId w:val="14"/>
  </w:num>
  <w:num w:numId="4" w16cid:durableId="43219373">
    <w:abstractNumId w:val="22"/>
  </w:num>
  <w:num w:numId="5" w16cid:durableId="1843423753">
    <w:abstractNumId w:val="1"/>
  </w:num>
  <w:num w:numId="6" w16cid:durableId="64650677">
    <w:abstractNumId w:val="13"/>
  </w:num>
  <w:num w:numId="7" w16cid:durableId="23331927">
    <w:abstractNumId w:val="22"/>
    <w:lvlOverride w:ilvl="0">
      <w:lvl w:ilvl="0" w:tplc="F73447D6">
        <w:start w:val="1"/>
        <w:numFmt w:val="bullet"/>
        <w:lvlText w:val="·"/>
        <w:lvlJc w:val="left"/>
        <w:pPr>
          <w:ind w:left="72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B628EFC">
        <w:start w:val="1"/>
        <w:numFmt w:val="bullet"/>
        <w:lvlText w:val="o"/>
        <w:lvlJc w:val="left"/>
        <w:pPr>
          <w:tabs>
            <w:tab w:val="left" w:pos="720"/>
          </w:tabs>
          <w:ind w:left="144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E9A8A14">
        <w:start w:val="1"/>
        <w:numFmt w:val="bullet"/>
        <w:lvlText w:val="▪"/>
        <w:lvlJc w:val="left"/>
        <w:pPr>
          <w:tabs>
            <w:tab w:val="left" w:pos="720"/>
          </w:tabs>
          <w:ind w:left="216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D0C1F18">
        <w:start w:val="1"/>
        <w:numFmt w:val="bullet"/>
        <w:lvlText w:val="·"/>
        <w:lvlJc w:val="left"/>
        <w:pPr>
          <w:tabs>
            <w:tab w:val="left" w:pos="720"/>
          </w:tabs>
          <w:ind w:left="288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FD461DE">
        <w:start w:val="1"/>
        <w:numFmt w:val="bullet"/>
        <w:lvlText w:val="o"/>
        <w:lvlJc w:val="left"/>
        <w:pPr>
          <w:tabs>
            <w:tab w:val="left" w:pos="720"/>
          </w:tabs>
          <w:ind w:left="360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E04870">
        <w:start w:val="1"/>
        <w:numFmt w:val="bullet"/>
        <w:lvlText w:val="▪"/>
        <w:lvlJc w:val="left"/>
        <w:pPr>
          <w:tabs>
            <w:tab w:val="left" w:pos="720"/>
          </w:tabs>
          <w:ind w:left="432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85CEF20">
        <w:start w:val="1"/>
        <w:numFmt w:val="bullet"/>
        <w:lvlText w:val="·"/>
        <w:lvlJc w:val="left"/>
        <w:pPr>
          <w:tabs>
            <w:tab w:val="left" w:pos="720"/>
          </w:tabs>
          <w:ind w:left="5041" w:hanging="4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372D670">
        <w:start w:val="1"/>
        <w:numFmt w:val="bullet"/>
        <w:lvlText w:val="o"/>
        <w:lvlJc w:val="left"/>
        <w:pPr>
          <w:tabs>
            <w:tab w:val="left" w:pos="720"/>
          </w:tabs>
          <w:ind w:left="576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623710">
        <w:start w:val="1"/>
        <w:numFmt w:val="bullet"/>
        <w:lvlText w:val="▪"/>
        <w:lvlJc w:val="left"/>
        <w:pPr>
          <w:tabs>
            <w:tab w:val="left" w:pos="720"/>
          </w:tabs>
          <w:ind w:left="6481" w:hanging="4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340963130">
    <w:abstractNumId w:val="20"/>
  </w:num>
  <w:num w:numId="9" w16cid:durableId="1068990268">
    <w:abstractNumId w:val="8"/>
  </w:num>
  <w:num w:numId="10" w16cid:durableId="1887256884">
    <w:abstractNumId w:val="9"/>
  </w:num>
  <w:num w:numId="11" w16cid:durableId="230895685">
    <w:abstractNumId w:val="16"/>
  </w:num>
  <w:num w:numId="12" w16cid:durableId="431363073">
    <w:abstractNumId w:val="12"/>
  </w:num>
  <w:num w:numId="13" w16cid:durableId="293633122">
    <w:abstractNumId w:val="21"/>
  </w:num>
  <w:num w:numId="14" w16cid:durableId="693651713">
    <w:abstractNumId w:val="6"/>
  </w:num>
  <w:num w:numId="15" w16cid:durableId="1376277976">
    <w:abstractNumId w:val="23"/>
  </w:num>
  <w:num w:numId="16" w16cid:durableId="697584989">
    <w:abstractNumId w:val="5"/>
  </w:num>
  <w:num w:numId="17" w16cid:durableId="667561274">
    <w:abstractNumId w:val="4"/>
  </w:num>
  <w:num w:numId="18" w16cid:durableId="184439219">
    <w:abstractNumId w:val="15"/>
  </w:num>
  <w:num w:numId="19" w16cid:durableId="1716541318">
    <w:abstractNumId w:val="7"/>
  </w:num>
  <w:num w:numId="20" w16cid:durableId="1671299875">
    <w:abstractNumId w:val="19"/>
  </w:num>
  <w:num w:numId="21" w16cid:durableId="1907296406">
    <w:abstractNumId w:val="24"/>
  </w:num>
  <w:num w:numId="22" w16cid:durableId="1109469672">
    <w:abstractNumId w:val="2"/>
  </w:num>
  <w:num w:numId="23" w16cid:durableId="2059354791">
    <w:abstractNumId w:val="17"/>
  </w:num>
  <w:num w:numId="24" w16cid:durableId="1221281247">
    <w:abstractNumId w:val="0"/>
  </w:num>
  <w:num w:numId="25" w16cid:durableId="707529450">
    <w:abstractNumId w:val="25"/>
  </w:num>
  <w:num w:numId="26" w16cid:durableId="1598901492">
    <w:abstractNumId w:val="10"/>
  </w:num>
  <w:num w:numId="27" w16cid:durableId="1609002064">
    <w:abstractNumId w:val="3"/>
  </w:num>
  <w:num w:numId="28" w16cid:durableId="1245264280">
    <w:abstractNumId w:val="3"/>
    <w:lvlOverride w:ilvl="0">
      <w:lvl w:ilvl="0" w:tplc="9EC6B31C">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B38A1B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8E645A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13EBF28">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D00C72A">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618F1E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7344068">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61858D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38CDBF6">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32F"/>
    <w:rsid w:val="00020E3B"/>
    <w:rsid w:val="00036D67"/>
    <w:rsid w:val="0004582C"/>
    <w:rsid w:val="000461A7"/>
    <w:rsid w:val="00085129"/>
    <w:rsid w:val="000901F6"/>
    <w:rsid w:val="000A48CD"/>
    <w:rsid w:val="000A70BF"/>
    <w:rsid w:val="00137D76"/>
    <w:rsid w:val="00146DD2"/>
    <w:rsid w:val="001717C5"/>
    <w:rsid w:val="00195418"/>
    <w:rsid w:val="001A1AA4"/>
    <w:rsid w:val="002007A6"/>
    <w:rsid w:val="00237DC2"/>
    <w:rsid w:val="002E0FBB"/>
    <w:rsid w:val="003020CA"/>
    <w:rsid w:val="0032669D"/>
    <w:rsid w:val="003328C6"/>
    <w:rsid w:val="003B0250"/>
    <w:rsid w:val="003D45A4"/>
    <w:rsid w:val="004E56AB"/>
    <w:rsid w:val="004F1703"/>
    <w:rsid w:val="00507D4A"/>
    <w:rsid w:val="00565651"/>
    <w:rsid w:val="005C7AC0"/>
    <w:rsid w:val="005E3FC5"/>
    <w:rsid w:val="0066317C"/>
    <w:rsid w:val="006C0B2A"/>
    <w:rsid w:val="006C1EEF"/>
    <w:rsid w:val="006E632F"/>
    <w:rsid w:val="007259A8"/>
    <w:rsid w:val="007F768E"/>
    <w:rsid w:val="00823E66"/>
    <w:rsid w:val="008426EF"/>
    <w:rsid w:val="00847FB6"/>
    <w:rsid w:val="00895913"/>
    <w:rsid w:val="00902D33"/>
    <w:rsid w:val="00924FCE"/>
    <w:rsid w:val="00966D53"/>
    <w:rsid w:val="00997B1C"/>
    <w:rsid w:val="00A17B57"/>
    <w:rsid w:val="00A26AAE"/>
    <w:rsid w:val="00AE3AFB"/>
    <w:rsid w:val="00AF569F"/>
    <w:rsid w:val="00B43FA3"/>
    <w:rsid w:val="00BC448E"/>
    <w:rsid w:val="00C402B0"/>
    <w:rsid w:val="00CC4D4D"/>
    <w:rsid w:val="00CC585A"/>
    <w:rsid w:val="00CD1122"/>
    <w:rsid w:val="00D04288"/>
    <w:rsid w:val="00D07F02"/>
    <w:rsid w:val="00D17700"/>
    <w:rsid w:val="00DB046C"/>
    <w:rsid w:val="00E05B3B"/>
    <w:rsid w:val="00E17456"/>
    <w:rsid w:val="00E44914"/>
    <w:rsid w:val="00EF729A"/>
    <w:rsid w:val="00F802ED"/>
    <w:rsid w:val="00F81BDC"/>
    <w:rsid w:val="00F83839"/>
    <w:rsid w:val="00F94B5C"/>
    <w:rsid w:val="0DE04098"/>
    <w:rsid w:val="1FDA12A4"/>
    <w:rsid w:val="2592D619"/>
    <w:rsid w:val="309EAFD6"/>
    <w:rsid w:val="33B27092"/>
    <w:rsid w:val="3774C831"/>
    <w:rsid w:val="3FB9899F"/>
    <w:rsid w:val="4D8DD6DD"/>
    <w:rsid w:val="5CD64C17"/>
    <w:rsid w:val="7767D108"/>
    <w:rsid w:val="7A0EB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1ACFF"/>
  <w15:docId w15:val="{A73F897B-6EC0-42BF-8317-5B76C380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Text">
    <w:name w:val="Default Text"/>
    <w:pPr>
      <w:widowControl w:val="0"/>
    </w:pPr>
    <w:rPr>
      <w:rFonts w:cs="Arial Unicode MS"/>
      <w:color w:val="000000"/>
      <w:sz w:val="24"/>
      <w:szCs w:val="24"/>
      <w:u w:color="000000"/>
      <w:lang w:val="en-US"/>
    </w:rPr>
  </w:style>
  <w:style w:type="paragraph" w:customStyle="1" w:styleId="BodyA">
    <w:name w:val="Body A"/>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character" w:customStyle="1" w:styleId="normaltextrun">
    <w:name w:val="normaltextrun"/>
  </w:style>
  <w:style w:type="paragraph" w:customStyle="1" w:styleId="Body">
    <w:name w:val="Body"/>
    <w:pPr>
      <w:spacing w:after="200" w:line="276"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numbering" w:customStyle="1" w:styleId="ImportedStyle2">
    <w:name w:val="Imported Style 2"/>
    <w:pPr>
      <w:numPr>
        <w:numId w:val="1"/>
      </w:numPr>
    </w:p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numbering" w:customStyle="1" w:styleId="ImportedStyle7">
    <w:name w:val="Imported Style 7"/>
    <w:pPr>
      <w:numPr>
        <w:numId w:val="12"/>
      </w:numPr>
    </w:pPr>
  </w:style>
  <w:style w:type="numbering" w:customStyle="1" w:styleId="ImportedStyle8">
    <w:name w:val="Imported Style 8"/>
    <w:pPr>
      <w:numPr>
        <w:numId w:val="14"/>
      </w:numPr>
    </w:pPr>
  </w:style>
  <w:style w:type="numbering" w:customStyle="1" w:styleId="ImportedStyle9">
    <w:name w:val="Imported Style 9"/>
    <w:pPr>
      <w:numPr>
        <w:numId w:val="16"/>
      </w:numPr>
    </w:p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outline w:val="0"/>
      <w:color w:val="0000FF"/>
      <w:sz w:val="24"/>
      <w:szCs w:val="24"/>
      <w:u w:val="single" w:color="0000FF"/>
    </w:rPr>
  </w:style>
  <w:style w:type="numbering" w:customStyle="1" w:styleId="ImportedStyle10">
    <w:name w:val="Imported Style 10"/>
    <w:pPr>
      <w:numPr>
        <w:numId w:val="18"/>
      </w:numPr>
    </w:pPr>
  </w:style>
  <w:style w:type="numbering" w:customStyle="1" w:styleId="ImportedStyle11">
    <w:name w:val="Imported Style 11"/>
    <w:pPr>
      <w:numPr>
        <w:numId w:val="20"/>
      </w:numPr>
    </w:pPr>
  </w:style>
  <w:style w:type="numbering" w:customStyle="1" w:styleId="ImportedStyle12">
    <w:name w:val="Imported Style 12"/>
    <w:pPr>
      <w:numPr>
        <w:numId w:val="22"/>
      </w:numPr>
    </w:pPr>
  </w:style>
  <w:style w:type="paragraph" w:customStyle="1" w:styleId="Default">
    <w:name w:val="Default"/>
    <w:rPr>
      <w:rFonts w:ascii="Helvetica Neue" w:hAnsi="Helvetica Neue" w:cs="Arial Unicode MS"/>
      <w:color w:val="000000"/>
      <w:sz w:val="24"/>
      <w:szCs w:val="24"/>
      <w:u w:color="000000"/>
      <w:lang w:val="en-US"/>
      <w14:textOutline w14:w="0" w14:cap="flat" w14:cmpd="sng" w14:algn="ctr">
        <w14:noFill/>
        <w14:prstDash w14:val="solid"/>
        <w14:bevel/>
      </w14:textOutline>
    </w:rPr>
  </w:style>
  <w:style w:type="numbering" w:customStyle="1" w:styleId="ImportedStyle13">
    <w:name w:val="Imported Style 13"/>
    <w:pPr>
      <w:numPr>
        <w:numId w:val="24"/>
      </w:numPr>
    </w:pPr>
  </w:style>
  <w:style w:type="numbering" w:customStyle="1" w:styleId="ImportedStyle14">
    <w:name w:val="Imported Style 14"/>
    <w:pPr>
      <w:numPr>
        <w:numId w:val="26"/>
      </w:numPr>
    </w:pPr>
  </w:style>
  <w:style w:type="paragraph" w:customStyle="1" w:styleId="BodyB">
    <w:name w:val="Body B"/>
    <w:rPr>
      <w:rFonts w:cs="Arial Unicode MS"/>
      <w:color w:val="000000"/>
      <w:sz w:val="24"/>
      <w:szCs w:val="24"/>
      <w:u w:color="000000"/>
      <w:lang w:val="fr-FR"/>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E17456"/>
    <w:pPr>
      <w:tabs>
        <w:tab w:val="center" w:pos="4513"/>
        <w:tab w:val="right" w:pos="9026"/>
      </w:tabs>
    </w:pPr>
  </w:style>
  <w:style w:type="character" w:customStyle="1" w:styleId="HeaderChar">
    <w:name w:val="Header Char"/>
    <w:basedOn w:val="DefaultParagraphFont"/>
    <w:link w:val="Header"/>
    <w:uiPriority w:val="99"/>
    <w:rsid w:val="00E17456"/>
    <w:rPr>
      <w:sz w:val="24"/>
      <w:szCs w:val="24"/>
      <w:lang w:val="en-US" w:eastAsia="en-US"/>
    </w:rPr>
  </w:style>
  <w:style w:type="paragraph" w:styleId="Footer">
    <w:name w:val="footer"/>
    <w:basedOn w:val="Normal"/>
    <w:link w:val="FooterChar"/>
    <w:uiPriority w:val="99"/>
    <w:unhideWhenUsed/>
    <w:rsid w:val="00E17456"/>
    <w:pPr>
      <w:tabs>
        <w:tab w:val="center" w:pos="4513"/>
        <w:tab w:val="right" w:pos="9026"/>
      </w:tabs>
    </w:pPr>
  </w:style>
  <w:style w:type="character" w:customStyle="1" w:styleId="FooterChar">
    <w:name w:val="Footer Char"/>
    <w:basedOn w:val="DefaultParagraphFont"/>
    <w:link w:val="Footer"/>
    <w:uiPriority w:val="99"/>
    <w:rsid w:val="00E17456"/>
    <w:rPr>
      <w:sz w:val="24"/>
      <w:szCs w:val="24"/>
      <w:lang w:val="en-US"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althandsafety@devon.gov.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4573</Words>
  <Characters>26068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Clerk</dc:creator>
  <cp:lastModifiedBy>James Dixon</cp:lastModifiedBy>
  <cp:revision>4</cp:revision>
  <dcterms:created xsi:type="dcterms:W3CDTF">2026-09-14T11:14:00Z</dcterms:created>
  <dcterms:modified xsi:type="dcterms:W3CDTF">2026-09-28T13:24:00Z</dcterms:modified>
</cp:coreProperties>
</file>