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2AE" w:rsidRPr="000952A4" w:rsidRDefault="00030F27" w:rsidP="001D4841">
      <w:pPr>
        <w:jc w:val="center"/>
        <w:rPr>
          <w:rFonts w:ascii="Sassoon Primary" w:hAnsi="Sassoon Primary"/>
          <w:sz w:val="40"/>
          <w:szCs w:val="36"/>
        </w:rPr>
      </w:pPr>
      <w:r w:rsidRPr="000952A4">
        <w:rPr>
          <w:rFonts w:ascii="Sassoon Primary" w:hAnsi="Sassoon Primary"/>
          <w:sz w:val="40"/>
          <w:szCs w:val="36"/>
        </w:rPr>
        <w:t xml:space="preserve">Year </w:t>
      </w:r>
      <w:r w:rsidR="00F62A92" w:rsidRPr="000952A4">
        <w:rPr>
          <w:rFonts w:ascii="Sassoon Primary" w:hAnsi="Sassoon Primary"/>
          <w:sz w:val="40"/>
          <w:szCs w:val="36"/>
        </w:rPr>
        <w:t>1</w:t>
      </w:r>
      <w:r w:rsidRPr="000952A4">
        <w:rPr>
          <w:rFonts w:ascii="Sassoon Primary" w:hAnsi="Sassoon Primary"/>
          <w:sz w:val="40"/>
          <w:szCs w:val="36"/>
        </w:rPr>
        <w:t xml:space="preserve"> Curriculum Coverage </w:t>
      </w:r>
      <w:r w:rsidR="000952A4" w:rsidRPr="000952A4">
        <w:rPr>
          <w:rFonts w:ascii="Sassoon Primary" w:hAnsi="Sassoon Primary"/>
          <w:sz w:val="40"/>
          <w:szCs w:val="36"/>
        </w:rPr>
        <w:t>–</w:t>
      </w:r>
      <w:r w:rsidRPr="000952A4">
        <w:rPr>
          <w:rFonts w:ascii="Sassoon Primary" w:hAnsi="Sassoon Primary"/>
          <w:sz w:val="40"/>
          <w:szCs w:val="36"/>
        </w:rPr>
        <w:t xml:space="preserve"> </w:t>
      </w:r>
      <w:r w:rsidR="000952A4" w:rsidRPr="000952A4">
        <w:rPr>
          <w:rFonts w:ascii="Sassoon Primary" w:hAnsi="Sassoon Primary"/>
          <w:sz w:val="40"/>
          <w:szCs w:val="36"/>
        </w:rPr>
        <w:t>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D00871" w:rsidRPr="000E0503" w:rsidTr="000E72AE">
        <w:tc>
          <w:tcPr>
            <w:tcW w:w="5129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Maths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Reading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Writing</w:t>
            </w:r>
          </w:p>
        </w:tc>
      </w:tr>
      <w:tr w:rsidR="00D00871" w:rsidRPr="000E0503" w:rsidTr="00693423">
        <w:trPr>
          <w:trHeight w:val="999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Default="00B62D06" w:rsidP="00030F27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 w:rsidRPr="00B62D06">
              <w:rPr>
                <w:rFonts w:ascii="Sassoon Primary" w:hAnsi="Sassoon Primary"/>
                <w:sz w:val="32"/>
                <w:szCs w:val="32"/>
              </w:rPr>
              <w:t xml:space="preserve">Power Maths </w:t>
            </w:r>
          </w:p>
          <w:p w:rsidR="00B62D06" w:rsidRPr="00B62D06" w:rsidRDefault="008510E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Numbers to 20</w:t>
            </w:r>
          </w:p>
        </w:tc>
        <w:tc>
          <w:tcPr>
            <w:tcW w:w="5129" w:type="dxa"/>
            <w:vMerge w:val="restart"/>
          </w:tcPr>
          <w:p w:rsidR="00655616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 Write Inc</w:t>
            </w:r>
          </w:p>
          <w:p w:rsidR="00D00871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04CB5C4E">
                  <wp:simplePos x="0" y="0"/>
                  <wp:positionH relativeFrom="column">
                    <wp:posOffset>299541</wp:posOffset>
                  </wp:positionH>
                  <wp:positionV relativeFrom="paragraph">
                    <wp:posOffset>236220</wp:posOffset>
                  </wp:positionV>
                  <wp:extent cx="2516053" cy="95997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053" cy="959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 w:val="restart"/>
          </w:tcPr>
          <w:p w:rsidR="009F7F5B" w:rsidRDefault="00655616" w:rsidP="00C75E28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Fiction: </w:t>
            </w:r>
            <w:proofErr w:type="spellStart"/>
            <w:r w:rsidR="00C75E28">
              <w:rPr>
                <w:rFonts w:ascii="Sassoon Primary" w:hAnsi="Sassoon Primary"/>
                <w:sz w:val="20"/>
                <w:szCs w:val="20"/>
              </w:rPr>
              <w:t>Beegu</w:t>
            </w:r>
            <w:proofErr w:type="spellEnd"/>
          </w:p>
          <w:p w:rsidR="00C75E28" w:rsidRDefault="00C75E28" w:rsidP="00C75E28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 The Way Back Home</w:t>
            </w:r>
          </w:p>
          <w:p w:rsidR="009F7F5B" w:rsidRDefault="009F7F5B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Non-Fiction: </w:t>
            </w:r>
            <w:r w:rsidR="00C75E28">
              <w:rPr>
                <w:rFonts w:ascii="Sassoon Primary" w:hAnsi="Sassoon Primary"/>
                <w:sz w:val="20"/>
                <w:szCs w:val="20"/>
              </w:rPr>
              <w:t>Look Inside Space</w:t>
            </w:r>
          </w:p>
          <w:p w:rsidR="00655616" w:rsidRPr="000E0503" w:rsidRDefault="008510E6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510E6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58D74DF4">
                  <wp:simplePos x="0" y="0"/>
                  <wp:positionH relativeFrom="column">
                    <wp:posOffset>2169658</wp:posOffset>
                  </wp:positionH>
                  <wp:positionV relativeFrom="paragraph">
                    <wp:posOffset>106680</wp:posOffset>
                  </wp:positionV>
                  <wp:extent cx="953272" cy="95756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600" cy="964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10E6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5888" behindDoc="0" locked="0" layoutInCell="1" allowOverlap="1" wp14:anchorId="2B6DFA3C">
                  <wp:simplePos x="0" y="0"/>
                  <wp:positionH relativeFrom="column">
                    <wp:posOffset>1316355</wp:posOffset>
                  </wp:positionH>
                  <wp:positionV relativeFrom="paragraph">
                    <wp:posOffset>175260</wp:posOffset>
                  </wp:positionV>
                  <wp:extent cx="755459" cy="849630"/>
                  <wp:effectExtent l="0" t="0" r="6985" b="76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459" cy="84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2CAF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4E9B7F79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138430</wp:posOffset>
                  </wp:positionV>
                  <wp:extent cx="1026262" cy="916305"/>
                  <wp:effectExtent l="0" t="0" r="254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262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00871" w:rsidRPr="000E0503" w:rsidTr="00B87504">
        <w:trPr>
          <w:trHeight w:val="989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8510E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Number and place value</w:t>
            </w:r>
          </w:p>
        </w:tc>
        <w:tc>
          <w:tcPr>
            <w:tcW w:w="5129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D00871" w:rsidRPr="000E0503" w:rsidTr="00655616">
        <w:trPr>
          <w:trHeight w:val="873"/>
        </w:trPr>
        <w:tc>
          <w:tcPr>
            <w:tcW w:w="5129" w:type="dxa"/>
          </w:tcPr>
          <w:p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55616" w:rsidRPr="000E0503" w:rsidRDefault="008510E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Addition and Subtraction within 20</w:t>
            </w:r>
          </w:p>
        </w:tc>
        <w:tc>
          <w:tcPr>
            <w:tcW w:w="5129" w:type="dxa"/>
            <w:vMerge/>
          </w:tcPr>
          <w:p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  <w:shd w:val="clear" w:color="auto" w:fill="FFFFFF" w:themeFill="background1"/>
          </w:tcPr>
          <w:p w:rsidR="00655616" w:rsidRPr="000E0503" w:rsidRDefault="00655616" w:rsidP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BC6688" w:rsidRPr="000E0503" w:rsidTr="00655616">
        <w:trPr>
          <w:gridAfter w:val="1"/>
          <w:wAfter w:w="5129" w:type="dxa"/>
          <w:trHeight w:val="241"/>
        </w:trPr>
        <w:tc>
          <w:tcPr>
            <w:tcW w:w="5129" w:type="dxa"/>
            <w:vMerge w:val="restart"/>
          </w:tcPr>
          <w:p w:rsidR="00BC6688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proofErr w:type="gramStart"/>
            <w:r w:rsidRPr="000E0503">
              <w:rPr>
                <w:rFonts w:ascii="Sassoon Primary" w:hAnsi="Sassoon Primary"/>
                <w:sz w:val="20"/>
                <w:szCs w:val="20"/>
              </w:rPr>
              <w:t>Class</w:t>
            </w: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t xml:space="preserve"> </w:t>
            </w:r>
            <w:r w:rsidRPr="000E0503">
              <w:rPr>
                <w:rFonts w:ascii="Sassoon Primary" w:hAnsi="Sassoon Primary"/>
                <w:sz w:val="20"/>
                <w:szCs w:val="20"/>
              </w:rPr>
              <w:t xml:space="preserve"> read</w:t>
            </w:r>
            <w:proofErr w:type="gramEnd"/>
            <w:r w:rsidRPr="000E0503">
              <w:rPr>
                <w:rFonts w:ascii="Sassoon Primary" w:hAnsi="Sassoon Primary"/>
                <w:sz w:val="20"/>
                <w:szCs w:val="20"/>
              </w:rPr>
              <w:t xml:space="preserve">: </w:t>
            </w:r>
          </w:p>
          <w:p w:rsidR="008510E6" w:rsidRDefault="008510E6">
            <w:pPr>
              <w:rPr>
                <w:rFonts w:ascii="Sassoon Primary" w:hAnsi="Sassoon Primary"/>
                <w:sz w:val="20"/>
                <w:szCs w:val="20"/>
              </w:rPr>
            </w:pPr>
            <w:r w:rsidRPr="008510E6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 wp14:anchorId="6D337C1E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150495</wp:posOffset>
                  </wp:positionV>
                  <wp:extent cx="921582" cy="1161995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582" cy="116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10E6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 wp14:anchorId="24AD3D3F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140970</wp:posOffset>
                  </wp:positionV>
                  <wp:extent cx="915055" cy="1179195"/>
                  <wp:effectExtent l="0" t="0" r="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55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10E6" w:rsidRDefault="008510E6" w:rsidP="008510E6">
            <w:pPr>
              <w:tabs>
                <w:tab w:val="left" w:pos="3024"/>
              </w:tabs>
              <w:rPr>
                <w:rFonts w:ascii="Sassoon Primary" w:hAnsi="Sassoon Primary"/>
                <w:sz w:val="20"/>
                <w:szCs w:val="20"/>
              </w:rPr>
            </w:pPr>
            <w:r w:rsidRPr="008510E6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 wp14:anchorId="70C21382">
                  <wp:simplePos x="0" y="0"/>
                  <wp:positionH relativeFrom="column">
                    <wp:posOffset>1048385</wp:posOffset>
                  </wp:positionH>
                  <wp:positionV relativeFrom="paragraph">
                    <wp:posOffset>101600</wp:posOffset>
                  </wp:positionV>
                  <wp:extent cx="1075796" cy="960119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796" cy="960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  <w:sz w:val="20"/>
                <w:szCs w:val="20"/>
              </w:rPr>
              <w:tab/>
            </w:r>
          </w:p>
          <w:p w:rsidR="008510E6" w:rsidRDefault="008510E6" w:rsidP="008510E6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2C2CAF" w:rsidRPr="008510E6" w:rsidRDefault="008510E6" w:rsidP="008510E6">
            <w:pPr>
              <w:tabs>
                <w:tab w:val="left" w:pos="3156"/>
              </w:tabs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ab/>
            </w:r>
          </w:p>
        </w:tc>
        <w:tc>
          <w:tcPr>
            <w:tcW w:w="5130" w:type="dxa"/>
            <w:vMerge w:val="restart"/>
            <w:shd w:val="clear" w:color="auto" w:fill="FFFFFF" w:themeFill="background1"/>
          </w:tcPr>
          <w:p w:rsidR="00BC6688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Trips and outdoor activities:</w:t>
            </w:r>
          </w:p>
          <w:p w:rsidR="00AD2620" w:rsidRDefault="00AD2620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BC6688" w:rsidRDefault="00BC6688" w:rsidP="00BC6688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BC6688">
              <w:rPr>
                <w:rFonts w:ascii="Sassoon Primary" w:hAnsi="Sassoon Primary"/>
                <w:sz w:val="20"/>
                <w:szCs w:val="20"/>
              </w:rPr>
              <w:t>Weekly forest school.</w:t>
            </w:r>
          </w:p>
          <w:p w:rsidR="00BC6688" w:rsidRDefault="00693C84" w:rsidP="00BC6688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Neil Armstrong – Now Press Play Virtual experience</w:t>
            </w:r>
          </w:p>
          <w:p w:rsidR="00BC6688" w:rsidRPr="00693C84" w:rsidRDefault="00BC6688" w:rsidP="00693C84">
            <w:pPr>
              <w:ind w:left="360"/>
              <w:rPr>
                <w:rFonts w:ascii="Sassoon Primary" w:hAnsi="Sassoon Primary"/>
                <w:sz w:val="20"/>
                <w:szCs w:val="20"/>
              </w:rPr>
            </w:pPr>
          </w:p>
          <w:p w:rsidR="00AD2620" w:rsidRPr="00AD2620" w:rsidRDefault="00AD2620" w:rsidP="00AD2620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BC6688" w:rsidRPr="000E0503" w:rsidTr="00F62A92">
        <w:trPr>
          <w:gridAfter w:val="1"/>
          <w:wAfter w:w="5129" w:type="dxa"/>
          <w:trHeight w:val="2217"/>
        </w:trPr>
        <w:tc>
          <w:tcPr>
            <w:tcW w:w="5129" w:type="dxa"/>
            <w:vMerge/>
          </w:tcPr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:rsidR="001D4841" w:rsidRPr="000E0503" w:rsidRDefault="001D4841">
      <w:pPr>
        <w:rPr>
          <w:rFonts w:ascii="Sassoon Primary" w:hAnsi="Sassoon Primary"/>
          <w:sz w:val="20"/>
          <w:szCs w:val="20"/>
        </w:rPr>
      </w:pPr>
    </w:p>
    <w:tbl>
      <w:tblPr>
        <w:tblStyle w:val="TableGrid"/>
        <w:tblW w:w="0" w:type="auto"/>
        <w:tblInd w:w="854" w:type="dxa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710"/>
        <w:gridCol w:w="1710"/>
        <w:gridCol w:w="1710"/>
        <w:gridCol w:w="1710"/>
      </w:tblGrid>
      <w:tr w:rsidR="00BC6688" w:rsidRPr="000E0503" w:rsidTr="00BC6688">
        <w:tc>
          <w:tcPr>
            <w:tcW w:w="1709" w:type="dxa"/>
          </w:tcPr>
          <w:p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Science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C45478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History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Art/D&amp;T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9F7F5B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</w:t>
            </w:r>
            <w:r w:rsidR="00BC6688" w:rsidRPr="000E0503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Music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PSHE</w:t>
            </w:r>
          </w:p>
        </w:tc>
      </w:tr>
      <w:tr w:rsidR="00BC6688" w:rsidRPr="000E0503" w:rsidTr="00BC6688">
        <w:trPr>
          <w:trHeight w:val="1914"/>
        </w:trPr>
        <w:tc>
          <w:tcPr>
            <w:tcW w:w="1709" w:type="dxa"/>
            <w:shd w:val="clear" w:color="auto" w:fill="FFF2CC" w:themeFill="accent4" w:themeFillTint="33"/>
          </w:tcPr>
          <w:p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Non-core subjects </w:t>
            </w:r>
          </w:p>
        </w:tc>
        <w:tc>
          <w:tcPr>
            <w:tcW w:w="1709" w:type="dxa"/>
          </w:tcPr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Seasonal Changes</w:t>
            </w:r>
          </w:p>
          <w:p w:rsidR="003E7F11" w:rsidRDefault="003E7F11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(Winter)</w:t>
            </w:r>
          </w:p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72577E" w:rsidRPr="000E0503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Materials</w:t>
            </w:r>
          </w:p>
        </w:tc>
        <w:tc>
          <w:tcPr>
            <w:tcW w:w="1710" w:type="dxa"/>
          </w:tcPr>
          <w:p w:rsidR="009F7F5B" w:rsidRDefault="009F7F5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6F1E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The Moon Landing</w:t>
            </w:r>
          </w:p>
          <w:p w:rsidR="003E7F11" w:rsidRDefault="003E7F11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3E7F11" w:rsidRPr="000E0503" w:rsidRDefault="003E7F11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Neil Armstrong</w:t>
            </w:r>
          </w:p>
        </w:tc>
        <w:tc>
          <w:tcPr>
            <w:tcW w:w="1710" w:type="dxa"/>
          </w:tcPr>
          <w:p w:rsidR="007E1F32" w:rsidRDefault="007E1F32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72577E" w:rsidRDefault="0072577E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Painting: Kandinsky</w:t>
            </w:r>
          </w:p>
          <w:p w:rsidR="0072577E" w:rsidRDefault="0072577E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72577E" w:rsidRDefault="0072577E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Drawing: Seasonal change observational drawing</w:t>
            </w:r>
          </w:p>
          <w:p w:rsidR="0072577E" w:rsidRDefault="0072577E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72577E" w:rsidRPr="007E1F32" w:rsidRDefault="0072577E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10" w:type="dxa"/>
          </w:tcPr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3E7F11" w:rsidRDefault="003E7F11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3E7F11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What do Christians believe God is like?</w:t>
            </w:r>
          </w:p>
        </w:tc>
        <w:tc>
          <w:tcPr>
            <w:tcW w:w="1710" w:type="dxa"/>
          </w:tcPr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REAL </w:t>
            </w:r>
            <w:r w:rsidR="0072577E">
              <w:rPr>
                <w:rFonts w:ascii="Sassoon Primary" w:hAnsi="Sassoon Primary"/>
                <w:sz w:val="20"/>
                <w:szCs w:val="20"/>
              </w:rPr>
              <w:t>Dance</w:t>
            </w:r>
          </w:p>
          <w:p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9F7F5B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REAL PE: </w:t>
            </w:r>
          </w:p>
          <w:p w:rsidR="0072577E" w:rsidRPr="000E0503" w:rsidRDefault="0072577E" w:rsidP="0072577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Cognitive – Balances </w:t>
            </w:r>
          </w:p>
        </w:tc>
        <w:tc>
          <w:tcPr>
            <w:tcW w:w="1710" w:type="dxa"/>
          </w:tcPr>
          <w:p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BC6688" w:rsidRDefault="0022422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Instruments</w:t>
            </w:r>
          </w:p>
          <w:p w:rsidR="0022422B" w:rsidRDefault="0022422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22422B" w:rsidRDefault="0022422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Pulse</w:t>
            </w:r>
          </w:p>
          <w:p w:rsidR="0022422B" w:rsidRDefault="0022422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Rhythm </w:t>
            </w:r>
          </w:p>
          <w:p w:rsidR="0022422B" w:rsidRDefault="0022422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22422B" w:rsidRPr="000E0503" w:rsidRDefault="0022422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(Space themed)</w:t>
            </w:r>
            <w:bookmarkStart w:id="0" w:name="_GoBack"/>
            <w:bookmarkEnd w:id="0"/>
          </w:p>
        </w:tc>
        <w:tc>
          <w:tcPr>
            <w:tcW w:w="1710" w:type="dxa"/>
          </w:tcPr>
          <w:p w:rsidR="00E60674" w:rsidRDefault="00340545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Belonging to a community</w:t>
            </w:r>
          </w:p>
          <w:p w:rsidR="00E60674" w:rsidRDefault="00E60674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1039DF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Aspirations</w:t>
            </w:r>
          </w:p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“Astro Girl”</w:t>
            </w:r>
          </w:p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:rsidR="0072577E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Celebrating Difference</w:t>
            </w:r>
          </w:p>
          <w:p w:rsidR="0072577E" w:rsidRPr="000E0503" w:rsidRDefault="0072577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“Amy Wu and the Patchwork Dragon”</w:t>
            </w:r>
          </w:p>
        </w:tc>
      </w:tr>
    </w:tbl>
    <w:p w:rsidR="00030F27" w:rsidRPr="001D4841" w:rsidRDefault="00030F27" w:rsidP="00F020D5">
      <w:pPr>
        <w:rPr>
          <w:rFonts w:ascii="Letter-join Plus 8" w:hAnsi="Letter-join Plus 8"/>
          <w:sz w:val="36"/>
          <w:szCs w:val="36"/>
        </w:rPr>
      </w:pPr>
    </w:p>
    <w:sectPr w:rsidR="00030F27" w:rsidRPr="001D4841" w:rsidSect="00030F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2A93"/>
    <w:multiLevelType w:val="hybridMultilevel"/>
    <w:tmpl w:val="23B6820E"/>
    <w:lvl w:ilvl="0" w:tplc="EE06EF2C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27"/>
    <w:rsid w:val="00000D85"/>
    <w:rsid w:val="000062CF"/>
    <w:rsid w:val="00030F27"/>
    <w:rsid w:val="000952A4"/>
    <w:rsid w:val="000E0503"/>
    <w:rsid w:val="000E72AE"/>
    <w:rsid w:val="000F20BA"/>
    <w:rsid w:val="001039DF"/>
    <w:rsid w:val="00170724"/>
    <w:rsid w:val="001D4841"/>
    <w:rsid w:val="00210975"/>
    <w:rsid w:val="00216823"/>
    <w:rsid w:val="0022422B"/>
    <w:rsid w:val="002C2CAF"/>
    <w:rsid w:val="00337A6A"/>
    <w:rsid w:val="00340545"/>
    <w:rsid w:val="003E7F11"/>
    <w:rsid w:val="003F4D86"/>
    <w:rsid w:val="004D447E"/>
    <w:rsid w:val="00540FB2"/>
    <w:rsid w:val="00655616"/>
    <w:rsid w:val="00693423"/>
    <w:rsid w:val="00693C84"/>
    <w:rsid w:val="006F1E7E"/>
    <w:rsid w:val="0070621A"/>
    <w:rsid w:val="0072577E"/>
    <w:rsid w:val="00780AD9"/>
    <w:rsid w:val="007E1F32"/>
    <w:rsid w:val="008510E6"/>
    <w:rsid w:val="0094217B"/>
    <w:rsid w:val="00947A39"/>
    <w:rsid w:val="009F7F5B"/>
    <w:rsid w:val="00AD2620"/>
    <w:rsid w:val="00B62D06"/>
    <w:rsid w:val="00B64138"/>
    <w:rsid w:val="00B764CA"/>
    <w:rsid w:val="00BC6688"/>
    <w:rsid w:val="00C45478"/>
    <w:rsid w:val="00C75E28"/>
    <w:rsid w:val="00CB4D64"/>
    <w:rsid w:val="00D00871"/>
    <w:rsid w:val="00E60674"/>
    <w:rsid w:val="00EC0B35"/>
    <w:rsid w:val="00EE70BE"/>
    <w:rsid w:val="00F020D5"/>
    <w:rsid w:val="00F62A92"/>
    <w:rsid w:val="00FB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F03CD"/>
  <w15:chartTrackingRefBased/>
  <w15:docId w15:val="{A583AEF3-F767-48A5-9BD9-D1620FCF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CE2EA-52BB-479A-9159-E0644DCAE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Curnock</dc:creator>
  <cp:keywords/>
  <dc:description/>
  <cp:lastModifiedBy>N Borge</cp:lastModifiedBy>
  <cp:revision>4</cp:revision>
  <dcterms:created xsi:type="dcterms:W3CDTF">2025-12-02T14:43:00Z</dcterms:created>
  <dcterms:modified xsi:type="dcterms:W3CDTF">2025-12-09T13:25:00Z</dcterms:modified>
</cp:coreProperties>
</file>