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2FE10" w14:textId="3501DCBF" w:rsidR="00D722A0" w:rsidRPr="004D6362" w:rsidRDefault="00D722A0" w:rsidP="00633C9A">
      <w:pPr>
        <w:pStyle w:val="Subtitle"/>
        <w:jc w:val="center"/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</w:pPr>
      <w:r w:rsidRPr="004D6362"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  <w:t xml:space="preserve">Year </w:t>
      </w:r>
      <w:r w:rsidR="00F370D9">
        <w:rPr>
          <w:rFonts w:ascii="OpenDyslexicAlta" w:hAnsi="OpenDyslexicAlta"/>
          <w:b/>
          <w:color w:val="000000" w:themeColor="text1"/>
          <w:sz w:val="44"/>
          <w:u w:val="single"/>
        </w:rPr>
        <w:t>2</w:t>
      </w:r>
      <w:r w:rsidRPr="004D6362"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  <w:t xml:space="preserve"> Cur</w:t>
      </w:r>
      <w:r w:rsidR="00633C9A"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  <w:t>r</w:t>
      </w:r>
      <w:r w:rsidRPr="004D6362"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  <w:t xml:space="preserve">iculum Coverage - Autumn </w:t>
      </w:r>
      <w:r w:rsidR="00CB2EC4"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  <w:t>2</w:t>
      </w: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4942"/>
        <w:gridCol w:w="4947"/>
        <w:gridCol w:w="2553"/>
        <w:gridCol w:w="2948"/>
      </w:tblGrid>
      <w:tr w:rsidR="00CB2EC4" w:rsidRPr="00633C9A" w14:paraId="034F32BE" w14:textId="77777777" w:rsidTr="1AE85428">
        <w:tc>
          <w:tcPr>
            <w:tcW w:w="4637" w:type="dxa"/>
            <w:shd w:val="clear" w:color="auto" w:fill="FFF2CC" w:themeFill="accent4" w:themeFillTint="33"/>
          </w:tcPr>
          <w:p w14:paraId="38997ADD" w14:textId="77777777" w:rsidR="00D722A0" w:rsidRPr="00633C9A" w:rsidRDefault="00D722A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Maths</w:t>
            </w:r>
          </w:p>
        </w:tc>
        <w:tc>
          <w:tcPr>
            <w:tcW w:w="4642" w:type="dxa"/>
            <w:shd w:val="clear" w:color="auto" w:fill="FFF2CC" w:themeFill="accent4" w:themeFillTint="33"/>
          </w:tcPr>
          <w:p w14:paraId="730B3BF6" w14:textId="29220616" w:rsidR="00D722A0" w:rsidRPr="00633C9A" w:rsidRDefault="00D722A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Reading</w:t>
            </w:r>
          </w:p>
        </w:tc>
        <w:tc>
          <w:tcPr>
            <w:tcW w:w="5162" w:type="dxa"/>
            <w:gridSpan w:val="2"/>
            <w:shd w:val="clear" w:color="auto" w:fill="FFF2CC" w:themeFill="accent4" w:themeFillTint="33"/>
          </w:tcPr>
          <w:p w14:paraId="110837BE" w14:textId="77777777" w:rsidR="00D722A0" w:rsidRPr="00633C9A" w:rsidRDefault="00D722A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Writing</w:t>
            </w:r>
          </w:p>
        </w:tc>
      </w:tr>
      <w:tr w:rsidR="00CB2EC4" w:rsidRPr="00633C9A" w14:paraId="36D775F6" w14:textId="77777777" w:rsidTr="1AE85428">
        <w:trPr>
          <w:trHeight w:val="999"/>
        </w:trPr>
        <w:tc>
          <w:tcPr>
            <w:tcW w:w="4637" w:type="dxa"/>
          </w:tcPr>
          <w:p w14:paraId="105A57C7" w14:textId="77777777" w:rsidR="002D1CA8" w:rsidRPr="00633C9A" w:rsidRDefault="002D1CA8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  <w:p w14:paraId="74E61BF9" w14:textId="7665B207" w:rsidR="002D1CA8" w:rsidRPr="00633C9A" w:rsidRDefault="00CB2EC4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Addition &amp; Subtraction</w:t>
            </w:r>
          </w:p>
        </w:tc>
        <w:tc>
          <w:tcPr>
            <w:tcW w:w="4642" w:type="dxa"/>
            <w:vMerge w:val="restart"/>
          </w:tcPr>
          <w:p w14:paraId="3ACC1685" w14:textId="265A5DA5" w:rsidR="002D1CA8" w:rsidRPr="00633C9A" w:rsidRDefault="00F370D9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Reading comprehension</w:t>
            </w:r>
          </w:p>
          <w:p w14:paraId="4A8BB89B" w14:textId="4FACB76D" w:rsidR="00CB2EC4" w:rsidRDefault="00CB2EC4" w:rsidP="00031195">
            <w:pPr>
              <w:rPr>
                <w:rFonts w:ascii="OpenDyslexic" w:hAnsi="OpenDyslexic"/>
                <w:sz w:val="16"/>
              </w:rPr>
            </w:pPr>
            <w:r w:rsidRPr="00CB2EC4">
              <w:rPr>
                <w:rFonts w:ascii="OpenDyslexicAlta" w:hAnsi="OpenDyslexicAlta"/>
                <w:b/>
                <w:noProof/>
                <w:color w:val="000000" w:themeColor="text1"/>
                <w:sz w:val="44"/>
                <w:szCs w:val="44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7B5F83B0" wp14:editId="64851B10">
                      <wp:simplePos x="0" y="0"/>
                      <wp:positionH relativeFrom="column">
                        <wp:posOffset>1347470</wp:posOffset>
                      </wp:positionH>
                      <wp:positionV relativeFrom="paragraph">
                        <wp:posOffset>58420</wp:posOffset>
                      </wp:positionV>
                      <wp:extent cx="1722120" cy="1404620"/>
                      <wp:effectExtent l="0" t="0" r="0" b="444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21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0E8AD5" w14:textId="7E4189BF" w:rsidR="00CB2EC4" w:rsidRDefault="00CB2EC4" w:rsidP="00CB2EC4">
                                  <w:pPr>
                                    <w:jc w:val="center"/>
                                  </w:pPr>
                                  <w:r w:rsidRPr="00CB2EC4">
                                    <w:rPr>
                                      <w:rFonts w:ascii="OpenDyslexic" w:hAnsi="OpenDyslexic"/>
                                      <w:sz w:val="20"/>
                                      <w:szCs w:val="36"/>
                                    </w:rPr>
                                    <w:t>George’</w:t>
                                  </w:r>
                                  <w:r>
                                    <w:rPr>
                                      <w:rFonts w:ascii="OpenDyslexic" w:hAnsi="OpenDyslexic"/>
                                      <w:sz w:val="20"/>
                                      <w:szCs w:val="36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OpenDyslexic" w:hAnsi="OpenDyslexic"/>
                                      <w:sz w:val="20"/>
                                      <w:szCs w:val="36"/>
                                    </w:rPr>
                                    <w:t xml:space="preserve"> marvellous medicine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B5F83B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06.1pt;margin-top:4.6pt;width:135.6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" stroked="f">
                      <v:textbox style="mso-fit-shape-to-text:t">
                        <w:txbxContent>
                          <w:p w14:paraId="340E8AD5" w14:textId="7E4189BF" w:rsidR="00CB2EC4" w:rsidRDefault="00CB2EC4" w:rsidP="00CB2EC4">
                            <w:pPr>
                              <w:jc w:val="center"/>
                            </w:pPr>
                            <w:r w:rsidRPr="00CB2EC4">
                              <w:rPr>
                                <w:rFonts w:ascii="OpenDyslexic" w:hAnsi="OpenDyslexic"/>
                                <w:sz w:val="20"/>
                                <w:szCs w:val="36"/>
                              </w:rPr>
                              <w:t>George’</w:t>
                            </w:r>
                            <w:r>
                              <w:rPr>
                                <w:rFonts w:ascii="OpenDyslexic" w:hAnsi="OpenDyslexic"/>
                                <w:sz w:val="20"/>
                                <w:szCs w:val="36"/>
                              </w:rPr>
                              <w:t>s</w:t>
                            </w:r>
                            <w:r>
                              <w:rPr>
                                <w:rFonts w:ascii="OpenDyslexic" w:hAnsi="OpenDyslexic"/>
                                <w:sz w:val="20"/>
                                <w:szCs w:val="36"/>
                              </w:rPr>
                              <w:t xml:space="preserve"> marvellous medicine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33C9A" w:rsidRPr="00633C9A">
              <w:rPr>
                <w:rFonts w:ascii="OpenDyslexic" w:hAnsi="OpenDyslexic"/>
                <w:sz w:val="16"/>
              </w:rPr>
              <w:t xml:space="preserve">  </w:t>
            </w:r>
          </w:p>
          <w:p w14:paraId="0AD1DCDB" w14:textId="678216F7" w:rsidR="00633C9A" w:rsidRPr="00CB2EC4" w:rsidRDefault="00CB2EC4" w:rsidP="00031195">
            <w:pPr>
              <w:rPr>
                <w:rFonts w:ascii="OpenDyslexic" w:hAnsi="OpenDyslexic"/>
                <w:sz w:val="20"/>
                <w:szCs w:val="36"/>
              </w:rPr>
            </w:pPr>
            <w:r w:rsidRPr="00CB2EC4">
              <w:rPr>
                <w:rFonts w:ascii="OpenDyslexic" w:hAnsi="OpenDyslexic"/>
                <w:sz w:val="20"/>
              </w:rPr>
              <w:t>Aesop’s Fables</w:t>
            </w:r>
            <w:r w:rsidR="00633C9A" w:rsidRPr="00CB2EC4">
              <w:rPr>
                <w:rFonts w:ascii="OpenDyslexic" w:hAnsi="OpenDyslexic"/>
                <w:sz w:val="28"/>
                <w:szCs w:val="36"/>
              </w:rPr>
              <w:t xml:space="preserve">            </w:t>
            </w:r>
            <w:r>
              <w:rPr>
                <w:rFonts w:ascii="OpenDyslexic" w:hAnsi="OpenDyslexic"/>
                <w:sz w:val="20"/>
                <w:szCs w:val="36"/>
              </w:rPr>
              <w:t xml:space="preserve">                                        </w:t>
            </w:r>
          </w:p>
          <w:p w14:paraId="5CAFF253" w14:textId="04B7E1F1" w:rsidR="00CB2EC4" w:rsidRPr="00CB2EC4" w:rsidRDefault="00CB2EC4" w:rsidP="00CB2EC4">
            <w:pPr>
              <w:rPr>
                <w:rFonts w:ascii="OpenDyslexic" w:hAnsi="OpenDyslexic"/>
                <w:sz w:val="20"/>
                <w:szCs w:val="36"/>
              </w:rPr>
            </w:pPr>
            <w:r w:rsidRPr="00CB2EC4">
              <w:rPr>
                <w:rFonts w:ascii="OpenDyslexic" w:hAnsi="OpenDyslexic"/>
                <w:sz w:val="20"/>
                <w:szCs w:val="36"/>
              </w:rPr>
              <w:drawing>
                <wp:anchor distT="0" distB="0" distL="114300" distR="114300" simplePos="0" relativeHeight="251676672" behindDoc="1" locked="0" layoutInCell="1" allowOverlap="1" wp14:anchorId="74C1670A" wp14:editId="6162760C">
                  <wp:simplePos x="0" y="0"/>
                  <wp:positionH relativeFrom="column">
                    <wp:posOffset>1918335</wp:posOffset>
                  </wp:positionH>
                  <wp:positionV relativeFrom="paragraph">
                    <wp:posOffset>138430</wp:posOffset>
                  </wp:positionV>
                  <wp:extent cx="571500" cy="935355"/>
                  <wp:effectExtent l="0" t="0" r="0" b="0"/>
                  <wp:wrapTight wrapText="bothSides">
                    <wp:wrapPolygon edited="0">
                      <wp:start x="0" y="0"/>
                      <wp:lineTo x="0" y="21116"/>
                      <wp:lineTo x="20880" y="21116"/>
                      <wp:lineTo x="20880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93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B2EC4">
              <w:rPr>
                <w:rFonts w:ascii="OpenDyslexic" w:hAnsi="OpenDyslexic"/>
                <w:sz w:val="20"/>
                <w:szCs w:val="36"/>
              </w:rPr>
              <w:drawing>
                <wp:anchor distT="0" distB="0" distL="114300" distR="114300" simplePos="0" relativeHeight="251675648" behindDoc="1" locked="0" layoutInCell="1" allowOverlap="1" wp14:anchorId="55AB41FD" wp14:editId="1157FCB7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16510</wp:posOffset>
                  </wp:positionV>
                  <wp:extent cx="709930" cy="929640"/>
                  <wp:effectExtent l="0" t="0" r="0" b="3810"/>
                  <wp:wrapTight wrapText="bothSides">
                    <wp:wrapPolygon edited="0">
                      <wp:start x="0" y="0"/>
                      <wp:lineTo x="0" y="21246"/>
                      <wp:lineTo x="20866" y="21246"/>
                      <wp:lineTo x="2086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930" cy="92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B2EC4">
              <w:rPr>
                <w:rFonts w:ascii="OpenDyslexic" w:hAnsi="OpenDyslexic"/>
                <w:sz w:val="20"/>
                <w:szCs w:val="36"/>
              </w:rPr>
              <w:t xml:space="preserve"> </w:t>
            </w:r>
          </w:p>
          <w:p w14:paraId="01F723DE" w14:textId="36AC74BE" w:rsidR="00CB2EC4" w:rsidRDefault="00CB2EC4" w:rsidP="00031195">
            <w:pPr>
              <w:rPr>
                <w:rFonts w:ascii="OpenDyslexic" w:hAnsi="OpenDyslexic"/>
                <w:sz w:val="20"/>
                <w:szCs w:val="36"/>
              </w:rPr>
            </w:pPr>
          </w:p>
          <w:p w14:paraId="68F501A0" w14:textId="7542A7AC" w:rsidR="00CB2EC4" w:rsidRDefault="00CB2EC4" w:rsidP="00031195">
            <w:pPr>
              <w:rPr>
                <w:rFonts w:ascii="OpenDyslexic" w:hAnsi="OpenDyslexic"/>
                <w:sz w:val="20"/>
                <w:szCs w:val="36"/>
              </w:rPr>
            </w:pPr>
          </w:p>
          <w:p w14:paraId="06A1CF1C" w14:textId="77777777" w:rsidR="00CB2EC4" w:rsidRDefault="00CB2EC4" w:rsidP="00CB2EC4">
            <w:pPr>
              <w:jc w:val="center"/>
              <w:rPr>
                <w:rFonts w:ascii="OpenDyslexic" w:hAnsi="OpenDyslexic"/>
                <w:sz w:val="20"/>
                <w:szCs w:val="36"/>
              </w:rPr>
            </w:pPr>
          </w:p>
          <w:p w14:paraId="0BB885EA" w14:textId="274D7A92" w:rsidR="00CB2EC4" w:rsidRDefault="00CB2EC4" w:rsidP="00CB2EC4">
            <w:pPr>
              <w:jc w:val="center"/>
              <w:rPr>
                <w:rFonts w:ascii="OpenDyslexic" w:hAnsi="OpenDyslexic"/>
                <w:sz w:val="20"/>
                <w:szCs w:val="36"/>
              </w:rPr>
            </w:pPr>
          </w:p>
          <w:p w14:paraId="6E6084EF" w14:textId="0B22018D" w:rsidR="00CB2EC4" w:rsidRPr="00CB2EC4" w:rsidRDefault="00CB2EC4" w:rsidP="00CB2EC4">
            <w:pPr>
              <w:jc w:val="center"/>
              <w:rPr>
                <w:rFonts w:ascii="OpenDyslexic" w:hAnsi="OpenDyslexic"/>
                <w:sz w:val="20"/>
                <w:szCs w:val="36"/>
              </w:rPr>
            </w:pPr>
            <w:r w:rsidRPr="00CB2EC4">
              <w:rPr>
                <w:rFonts w:ascii="OpenDyslexic" w:hAnsi="OpenDyslexic"/>
                <w:sz w:val="20"/>
                <w:szCs w:val="36"/>
              </w:rPr>
              <w:t xml:space="preserve"> My Dad’s got an Alligator</w:t>
            </w:r>
          </w:p>
          <w:p w14:paraId="4D73445B" w14:textId="32A24255" w:rsidR="00633C9A" w:rsidRPr="00633C9A" w:rsidRDefault="00CB2EC4" w:rsidP="00031195">
            <w:pPr>
              <w:rPr>
                <w:rFonts w:ascii="OpenDyslexic" w:hAnsi="OpenDyslexic"/>
                <w:szCs w:val="36"/>
              </w:rPr>
            </w:pPr>
            <w:r w:rsidRPr="00CB2EC4">
              <w:rPr>
                <w:rFonts w:ascii="OpenDyslexic" w:hAnsi="OpenDyslexic"/>
                <w:sz w:val="24"/>
                <w:szCs w:val="36"/>
              </w:rPr>
              <w:drawing>
                <wp:anchor distT="0" distB="0" distL="114300" distR="114300" simplePos="0" relativeHeight="251677696" behindDoc="1" locked="0" layoutInCell="1" allowOverlap="1" wp14:anchorId="2D041F60" wp14:editId="4A045867">
                  <wp:simplePos x="0" y="0"/>
                  <wp:positionH relativeFrom="column">
                    <wp:posOffset>1118235</wp:posOffset>
                  </wp:positionH>
                  <wp:positionV relativeFrom="paragraph">
                    <wp:posOffset>85090</wp:posOffset>
                  </wp:positionV>
                  <wp:extent cx="742950" cy="975360"/>
                  <wp:effectExtent l="0" t="0" r="0" b="0"/>
                  <wp:wrapTight wrapText="bothSides">
                    <wp:wrapPolygon edited="0">
                      <wp:start x="0" y="0"/>
                      <wp:lineTo x="0" y="21094"/>
                      <wp:lineTo x="21046" y="21094"/>
                      <wp:lineTo x="21046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97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CB8858" w14:textId="68ED6B06" w:rsidR="000E011E" w:rsidRPr="00633C9A" w:rsidRDefault="000E011E" w:rsidP="00031195">
            <w:pPr>
              <w:rPr>
                <w:rFonts w:ascii="OpenDyslexic" w:hAnsi="OpenDyslexic" w:cstheme="majorHAnsi"/>
                <w:sz w:val="10"/>
                <w:szCs w:val="16"/>
              </w:rPr>
            </w:pPr>
          </w:p>
          <w:p w14:paraId="2758553F" w14:textId="79BA729A" w:rsidR="00633C9A" w:rsidRPr="00633C9A" w:rsidRDefault="00633C9A" w:rsidP="00031195">
            <w:pPr>
              <w:rPr>
                <w:rFonts w:ascii="OpenDyslexic" w:hAnsi="OpenDyslexic" w:cstheme="majorHAnsi"/>
                <w:sz w:val="10"/>
                <w:szCs w:val="16"/>
              </w:rPr>
            </w:pPr>
          </w:p>
        </w:tc>
        <w:tc>
          <w:tcPr>
            <w:tcW w:w="2396" w:type="dxa"/>
            <w:vMerge w:val="restart"/>
          </w:tcPr>
          <w:p w14:paraId="423F092C" w14:textId="34F1C09D" w:rsidR="002D1CA8" w:rsidRPr="00633C9A" w:rsidRDefault="00CB2EC4" w:rsidP="00031195">
            <w:pPr>
              <w:rPr>
                <w:rFonts w:ascii="OpenDyslexic" w:hAnsi="OpenDyslexic"/>
                <w:sz w:val="20"/>
                <w:szCs w:val="28"/>
              </w:rPr>
            </w:pPr>
            <w:r>
              <w:rPr>
                <w:rFonts w:ascii="OpenDyslexic" w:hAnsi="OpenDyslexic"/>
                <w:sz w:val="20"/>
                <w:szCs w:val="28"/>
              </w:rPr>
              <w:t>STUCK</w:t>
            </w:r>
          </w:p>
          <w:p w14:paraId="074FB6D4" w14:textId="068151D6" w:rsidR="002D1CA8" w:rsidRPr="00633C9A" w:rsidRDefault="00CB2EC4" w:rsidP="00031195">
            <w:pPr>
              <w:rPr>
                <w:rFonts w:ascii="OpenDyslexic" w:hAnsi="OpenDyslexic"/>
                <w:sz w:val="20"/>
                <w:szCs w:val="28"/>
              </w:rPr>
            </w:pPr>
            <w:r w:rsidRPr="00CB2EC4">
              <w:rPr>
                <w:rFonts w:ascii="OpenDyslexic" w:hAnsi="OpenDyslexic"/>
                <w:sz w:val="20"/>
                <w:szCs w:val="28"/>
              </w:rPr>
              <w:drawing>
                <wp:anchor distT="0" distB="0" distL="114300" distR="114300" simplePos="0" relativeHeight="251671552" behindDoc="1" locked="0" layoutInCell="1" allowOverlap="1" wp14:anchorId="2A2D2BC7" wp14:editId="5E20D2DE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300990</wp:posOffset>
                  </wp:positionV>
                  <wp:extent cx="1080202" cy="1508760"/>
                  <wp:effectExtent l="0" t="0" r="571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202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66" w:type="dxa"/>
            <w:vMerge w:val="restart"/>
          </w:tcPr>
          <w:p w14:paraId="76B0C6DF" w14:textId="56EE34B6" w:rsidR="00F370D9" w:rsidRPr="00633C9A" w:rsidRDefault="00CB2EC4" w:rsidP="00031195">
            <w:pPr>
              <w:rPr>
                <w:rFonts w:ascii="OpenDyslexic" w:hAnsi="OpenDyslexic"/>
                <w:sz w:val="20"/>
                <w:szCs w:val="20"/>
              </w:rPr>
            </w:pPr>
            <w:proofErr w:type="spellStart"/>
            <w:r>
              <w:rPr>
                <w:rFonts w:ascii="OpenDyslexic" w:hAnsi="OpenDyslexic"/>
                <w:sz w:val="20"/>
                <w:szCs w:val="28"/>
              </w:rPr>
              <w:t>Mog’s</w:t>
            </w:r>
            <w:proofErr w:type="spellEnd"/>
            <w:r>
              <w:rPr>
                <w:rFonts w:ascii="OpenDyslexic" w:hAnsi="OpenDyslexic"/>
                <w:sz w:val="20"/>
                <w:szCs w:val="28"/>
              </w:rPr>
              <w:t xml:space="preserve"> Christmas Calamity</w:t>
            </w:r>
          </w:p>
          <w:p w14:paraId="4C2AAD2D" w14:textId="38F7FBB9" w:rsidR="002D1CA8" w:rsidRPr="00633C9A" w:rsidRDefault="00CB2EC4" w:rsidP="00031195">
            <w:pPr>
              <w:rPr>
                <w:rFonts w:ascii="OpenDyslexic" w:hAnsi="OpenDyslexic"/>
                <w:sz w:val="20"/>
                <w:szCs w:val="28"/>
              </w:rPr>
            </w:pPr>
            <w:r w:rsidRPr="00CB2EC4">
              <w:rPr>
                <w:rFonts w:ascii="OpenDyslexic" w:hAnsi="OpenDyslexic"/>
                <w:sz w:val="20"/>
                <w:szCs w:val="28"/>
              </w:rPr>
              <w:drawing>
                <wp:anchor distT="0" distB="0" distL="114300" distR="114300" simplePos="0" relativeHeight="251672576" behindDoc="1" locked="0" layoutInCell="1" allowOverlap="1" wp14:anchorId="23897923" wp14:editId="20183C09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17780</wp:posOffset>
                  </wp:positionV>
                  <wp:extent cx="1295400" cy="1845447"/>
                  <wp:effectExtent l="0" t="0" r="0" b="254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845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3D1DF8A" w14:textId="32F6967D" w:rsidR="002D1CA8" w:rsidRPr="00633C9A" w:rsidRDefault="002D1CA8" w:rsidP="00031195">
            <w:pPr>
              <w:rPr>
                <w:rFonts w:ascii="OpenDyslexic" w:hAnsi="OpenDyslexic"/>
                <w:sz w:val="20"/>
                <w:szCs w:val="28"/>
              </w:rPr>
            </w:pPr>
          </w:p>
          <w:p w14:paraId="5579A5B8" w14:textId="5A6445EE" w:rsidR="002D1CA8" w:rsidRPr="00633C9A" w:rsidRDefault="002D1CA8" w:rsidP="00031195">
            <w:pPr>
              <w:rPr>
                <w:rFonts w:ascii="OpenDyslexic" w:hAnsi="OpenDyslexic"/>
                <w:sz w:val="20"/>
                <w:szCs w:val="28"/>
              </w:rPr>
            </w:pPr>
          </w:p>
        </w:tc>
      </w:tr>
      <w:tr w:rsidR="00CB2EC4" w:rsidRPr="00633C9A" w14:paraId="27988CD1" w14:textId="77777777" w:rsidTr="1AE85428">
        <w:trPr>
          <w:trHeight w:val="989"/>
        </w:trPr>
        <w:tc>
          <w:tcPr>
            <w:tcW w:w="4637" w:type="dxa"/>
          </w:tcPr>
          <w:p w14:paraId="02D52A59" w14:textId="77777777" w:rsidR="002D1CA8" w:rsidRPr="00633C9A" w:rsidRDefault="002D1CA8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  <w:p w14:paraId="46C652DA" w14:textId="7AC91C8F" w:rsidR="002D1CA8" w:rsidRPr="00633C9A" w:rsidRDefault="00CB2EC4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>
              <w:rPr>
                <w:rFonts w:ascii="OpenDyslexic" w:hAnsi="OpenDyslexic"/>
                <w:sz w:val="24"/>
                <w:szCs w:val="36"/>
              </w:rPr>
              <w:t>Properties of Shapes</w:t>
            </w:r>
          </w:p>
        </w:tc>
        <w:tc>
          <w:tcPr>
            <w:tcW w:w="4642" w:type="dxa"/>
            <w:vMerge/>
          </w:tcPr>
          <w:p w14:paraId="416549B8" w14:textId="77777777" w:rsidR="002D1CA8" w:rsidRPr="00633C9A" w:rsidRDefault="002D1CA8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396" w:type="dxa"/>
            <w:vMerge/>
          </w:tcPr>
          <w:p w14:paraId="65C9DE20" w14:textId="77777777" w:rsidR="002D1CA8" w:rsidRPr="00633C9A" w:rsidRDefault="002D1CA8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766" w:type="dxa"/>
            <w:vMerge/>
          </w:tcPr>
          <w:p w14:paraId="0C5B5A01" w14:textId="77777777" w:rsidR="002D1CA8" w:rsidRPr="00633C9A" w:rsidRDefault="002D1CA8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</w:tr>
      <w:tr w:rsidR="00CB2EC4" w:rsidRPr="00633C9A" w14:paraId="36182240" w14:textId="77777777" w:rsidTr="1AE85428">
        <w:trPr>
          <w:trHeight w:val="192"/>
        </w:trPr>
        <w:tc>
          <w:tcPr>
            <w:tcW w:w="4637" w:type="dxa"/>
          </w:tcPr>
          <w:p w14:paraId="2DD47443" w14:textId="46B92ACE" w:rsidR="002D1CA8" w:rsidRPr="00633C9A" w:rsidRDefault="002D1CA8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bookmarkStart w:id="0" w:name="_GoBack"/>
            <w:bookmarkEnd w:id="0"/>
          </w:p>
        </w:tc>
        <w:tc>
          <w:tcPr>
            <w:tcW w:w="4642" w:type="dxa"/>
            <w:vMerge/>
          </w:tcPr>
          <w:p w14:paraId="4A7D016F" w14:textId="77777777" w:rsidR="002D1CA8" w:rsidRPr="00633C9A" w:rsidRDefault="002D1CA8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396" w:type="dxa"/>
            <w:vMerge/>
          </w:tcPr>
          <w:p w14:paraId="38ACEA06" w14:textId="77777777" w:rsidR="002D1CA8" w:rsidRPr="00633C9A" w:rsidRDefault="002D1CA8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766" w:type="dxa"/>
            <w:vMerge/>
          </w:tcPr>
          <w:p w14:paraId="5C9AB4D4" w14:textId="77777777" w:rsidR="002D1CA8" w:rsidRPr="00633C9A" w:rsidRDefault="002D1CA8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</w:tr>
      <w:tr w:rsidR="00CB2EC4" w:rsidRPr="00633C9A" w14:paraId="57812A3D" w14:textId="77777777" w:rsidTr="1AE85428">
        <w:trPr>
          <w:trHeight w:val="58"/>
        </w:trPr>
        <w:tc>
          <w:tcPr>
            <w:tcW w:w="4637" w:type="dxa"/>
            <w:shd w:val="clear" w:color="auto" w:fill="FFF2CC" w:themeFill="accent4" w:themeFillTint="33"/>
          </w:tcPr>
          <w:p w14:paraId="56E6C70B" w14:textId="77777777" w:rsidR="002D1CA8" w:rsidRPr="00633C9A" w:rsidRDefault="002D1CA8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Spelling</w:t>
            </w:r>
          </w:p>
        </w:tc>
        <w:tc>
          <w:tcPr>
            <w:tcW w:w="4642" w:type="dxa"/>
            <w:vMerge w:val="restart"/>
          </w:tcPr>
          <w:p w14:paraId="2B48A6D7" w14:textId="6FF36F05" w:rsidR="002D1CA8" w:rsidRPr="00633C9A" w:rsidRDefault="002D1CA8" w:rsidP="00031195">
            <w:pPr>
              <w:tabs>
                <w:tab w:val="center" w:pos="2456"/>
              </w:tabs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 xml:space="preserve">Class book: </w:t>
            </w:r>
            <w:r w:rsidR="00633C9A" w:rsidRPr="00633C9A">
              <w:rPr>
                <w:rFonts w:ascii="OpenDyslexic" w:hAnsi="OpenDyslexic"/>
                <w:sz w:val="24"/>
                <w:szCs w:val="36"/>
              </w:rPr>
              <w:t xml:space="preserve">Fantastic </w:t>
            </w:r>
          </w:p>
        </w:tc>
        <w:tc>
          <w:tcPr>
            <w:tcW w:w="2396" w:type="dxa"/>
            <w:vMerge/>
          </w:tcPr>
          <w:p w14:paraId="1D35402D" w14:textId="77777777" w:rsidR="002D1CA8" w:rsidRPr="00633C9A" w:rsidRDefault="002D1CA8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766" w:type="dxa"/>
            <w:vMerge/>
          </w:tcPr>
          <w:p w14:paraId="1EEBCF6C" w14:textId="77777777" w:rsidR="002D1CA8" w:rsidRPr="00633C9A" w:rsidRDefault="002D1CA8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</w:tr>
      <w:tr w:rsidR="00CB2EC4" w:rsidRPr="00633C9A" w14:paraId="20F652DD" w14:textId="77777777" w:rsidTr="1AE85428">
        <w:trPr>
          <w:trHeight w:val="1024"/>
        </w:trPr>
        <w:tc>
          <w:tcPr>
            <w:tcW w:w="4637" w:type="dxa"/>
          </w:tcPr>
          <w:p w14:paraId="113E555B" w14:textId="627FC194" w:rsidR="002D1CA8" w:rsidRPr="00633C9A" w:rsidRDefault="00F370D9" w:rsidP="00F370D9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Year 2 common exception words</w:t>
            </w:r>
          </w:p>
        </w:tc>
        <w:tc>
          <w:tcPr>
            <w:tcW w:w="4642" w:type="dxa"/>
            <w:vMerge/>
          </w:tcPr>
          <w:p w14:paraId="1F5D4CD1" w14:textId="77777777" w:rsidR="002D1CA8" w:rsidRPr="00633C9A" w:rsidRDefault="002D1CA8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396" w:type="dxa"/>
            <w:vMerge/>
          </w:tcPr>
          <w:p w14:paraId="5958AFB6" w14:textId="77777777" w:rsidR="002D1CA8" w:rsidRPr="00633C9A" w:rsidRDefault="002D1CA8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766" w:type="dxa"/>
            <w:vMerge/>
          </w:tcPr>
          <w:p w14:paraId="3A59C564" w14:textId="77777777" w:rsidR="002D1CA8" w:rsidRPr="00633C9A" w:rsidRDefault="002D1CA8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71"/>
        <w:tblW w:w="15446" w:type="dxa"/>
        <w:tblLook w:val="04A0" w:firstRow="1" w:lastRow="0" w:firstColumn="1" w:lastColumn="0" w:noHBand="0" w:noVBand="1"/>
      </w:tblPr>
      <w:tblGrid>
        <w:gridCol w:w="1287"/>
        <w:gridCol w:w="1602"/>
        <w:gridCol w:w="2025"/>
        <w:gridCol w:w="1361"/>
        <w:gridCol w:w="1992"/>
        <w:gridCol w:w="1509"/>
        <w:gridCol w:w="1141"/>
        <w:gridCol w:w="1337"/>
        <w:gridCol w:w="3192"/>
      </w:tblGrid>
      <w:tr w:rsidR="00633C9A" w:rsidRPr="00633C9A" w14:paraId="00782241" w14:textId="77777777" w:rsidTr="00633C9A">
        <w:tc>
          <w:tcPr>
            <w:tcW w:w="1287" w:type="dxa"/>
          </w:tcPr>
          <w:p w14:paraId="385F1536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602" w:type="dxa"/>
            <w:shd w:val="clear" w:color="auto" w:fill="FFF2CC" w:themeFill="accent4" w:themeFillTint="33"/>
          </w:tcPr>
          <w:p w14:paraId="32BD7ED3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Science</w:t>
            </w:r>
          </w:p>
        </w:tc>
        <w:tc>
          <w:tcPr>
            <w:tcW w:w="2025" w:type="dxa"/>
            <w:shd w:val="clear" w:color="auto" w:fill="FFF2CC" w:themeFill="accent4" w:themeFillTint="33"/>
          </w:tcPr>
          <w:p w14:paraId="2AB74610" w14:textId="3CA9511B" w:rsidR="00633C9A" w:rsidRPr="00633C9A" w:rsidRDefault="00CB2EC4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>
              <w:rPr>
                <w:rFonts w:ascii="OpenDyslexic" w:hAnsi="OpenDyslexic"/>
                <w:b/>
                <w:sz w:val="24"/>
                <w:szCs w:val="36"/>
              </w:rPr>
              <w:t>History</w:t>
            </w:r>
          </w:p>
          <w:p w14:paraId="54078C62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</w:p>
        </w:tc>
        <w:tc>
          <w:tcPr>
            <w:tcW w:w="1361" w:type="dxa"/>
            <w:shd w:val="clear" w:color="auto" w:fill="FFF2CC" w:themeFill="accent4" w:themeFillTint="33"/>
          </w:tcPr>
          <w:p w14:paraId="40A16AC3" w14:textId="5EBEA95E" w:rsidR="00633C9A" w:rsidRPr="00633C9A" w:rsidRDefault="00CB2EC4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>
              <w:rPr>
                <w:rFonts w:ascii="OpenDyslexic" w:hAnsi="OpenDyslexic"/>
                <w:b/>
                <w:sz w:val="24"/>
                <w:szCs w:val="36"/>
              </w:rPr>
              <w:t>DT</w:t>
            </w:r>
          </w:p>
        </w:tc>
        <w:tc>
          <w:tcPr>
            <w:tcW w:w="1992" w:type="dxa"/>
            <w:shd w:val="clear" w:color="auto" w:fill="FFF2CC" w:themeFill="accent4" w:themeFillTint="33"/>
          </w:tcPr>
          <w:p w14:paraId="0B89888B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Computing</w:t>
            </w:r>
          </w:p>
        </w:tc>
        <w:tc>
          <w:tcPr>
            <w:tcW w:w="1509" w:type="dxa"/>
            <w:shd w:val="clear" w:color="auto" w:fill="FFF2CC" w:themeFill="accent4" w:themeFillTint="33"/>
          </w:tcPr>
          <w:p w14:paraId="3647FDD6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RE</w:t>
            </w:r>
          </w:p>
        </w:tc>
        <w:tc>
          <w:tcPr>
            <w:tcW w:w="1141" w:type="dxa"/>
            <w:shd w:val="clear" w:color="auto" w:fill="FFF2CC" w:themeFill="accent4" w:themeFillTint="33"/>
          </w:tcPr>
          <w:p w14:paraId="02E1BD35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PE</w:t>
            </w:r>
          </w:p>
        </w:tc>
        <w:tc>
          <w:tcPr>
            <w:tcW w:w="1337" w:type="dxa"/>
            <w:shd w:val="clear" w:color="auto" w:fill="FFF2CC" w:themeFill="accent4" w:themeFillTint="33"/>
          </w:tcPr>
          <w:p w14:paraId="29245227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Music</w:t>
            </w:r>
          </w:p>
        </w:tc>
        <w:tc>
          <w:tcPr>
            <w:tcW w:w="3192" w:type="dxa"/>
            <w:shd w:val="clear" w:color="auto" w:fill="FFF2CC" w:themeFill="accent4" w:themeFillTint="33"/>
          </w:tcPr>
          <w:p w14:paraId="717068FA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PSHE</w:t>
            </w:r>
          </w:p>
        </w:tc>
      </w:tr>
      <w:tr w:rsidR="00633C9A" w:rsidRPr="00633C9A" w14:paraId="1803EA87" w14:textId="77777777" w:rsidTr="00633C9A">
        <w:tc>
          <w:tcPr>
            <w:tcW w:w="1287" w:type="dxa"/>
            <w:shd w:val="clear" w:color="auto" w:fill="FFF2CC" w:themeFill="accent4" w:themeFillTint="33"/>
          </w:tcPr>
          <w:p w14:paraId="1BC6CC97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Topics</w:t>
            </w:r>
          </w:p>
        </w:tc>
        <w:tc>
          <w:tcPr>
            <w:tcW w:w="1602" w:type="dxa"/>
          </w:tcPr>
          <w:p w14:paraId="34A38071" w14:textId="513AB6A2" w:rsidR="00633C9A" w:rsidRPr="00633C9A" w:rsidRDefault="00633C9A" w:rsidP="00633C9A">
            <w:pPr>
              <w:rPr>
                <w:rFonts w:ascii="OpenDyslexic" w:hAnsi="OpenDyslexic"/>
                <w:sz w:val="18"/>
                <w:szCs w:val="32"/>
              </w:rPr>
            </w:pPr>
            <w:r w:rsidRPr="00633C9A">
              <w:rPr>
                <w:rFonts w:ascii="OpenDyslexic" w:hAnsi="OpenDyslexic"/>
                <w:sz w:val="18"/>
                <w:szCs w:val="32"/>
              </w:rPr>
              <w:t>Animals including humans</w:t>
            </w:r>
          </w:p>
        </w:tc>
        <w:tc>
          <w:tcPr>
            <w:tcW w:w="2025" w:type="dxa"/>
          </w:tcPr>
          <w:p w14:paraId="7F834E3E" w14:textId="1FD56950" w:rsidR="00633C9A" w:rsidRPr="00633C9A" w:rsidRDefault="00CB2EC4" w:rsidP="00CB2EC4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Mary Seacole – Why was she important?</w:t>
            </w:r>
          </w:p>
        </w:tc>
        <w:tc>
          <w:tcPr>
            <w:tcW w:w="1361" w:type="dxa"/>
          </w:tcPr>
          <w:p w14:paraId="037FAF1D" w14:textId="737F1609" w:rsidR="00633C9A" w:rsidRPr="00CB2EC4" w:rsidRDefault="00CB2EC4" w:rsidP="00633C9A">
            <w:pPr>
              <w:rPr>
                <w:rFonts w:ascii="OpenDyslexic" w:hAnsi="OpenDyslexic"/>
                <w:sz w:val="18"/>
                <w:szCs w:val="32"/>
              </w:rPr>
            </w:pPr>
            <w:r w:rsidRPr="00CB2EC4">
              <w:rPr>
                <w:rStyle w:val="normaltextrun"/>
                <w:rFonts w:ascii="OpenDyslexic" w:hAnsi="OpenDyslexic"/>
                <w:color w:val="000000"/>
                <w:sz w:val="16"/>
                <w:shd w:val="clear" w:color="auto" w:fill="FFFFFF"/>
              </w:rPr>
              <w:t>How to make a vegetable soup</w:t>
            </w:r>
          </w:p>
        </w:tc>
        <w:tc>
          <w:tcPr>
            <w:tcW w:w="1992" w:type="dxa"/>
          </w:tcPr>
          <w:p w14:paraId="546D9E8F" w14:textId="522EE712" w:rsidR="00633C9A" w:rsidRPr="00633C9A" w:rsidRDefault="00CB2EC4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Digital Photography</w:t>
            </w:r>
          </w:p>
        </w:tc>
        <w:tc>
          <w:tcPr>
            <w:tcW w:w="1509" w:type="dxa"/>
          </w:tcPr>
          <w:p w14:paraId="0C68C88B" w14:textId="4C4411A3" w:rsidR="00633C9A" w:rsidRPr="00633C9A" w:rsidRDefault="00CB2EC4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The birth of Jesus</w:t>
            </w:r>
          </w:p>
        </w:tc>
        <w:tc>
          <w:tcPr>
            <w:tcW w:w="1141" w:type="dxa"/>
          </w:tcPr>
          <w:p w14:paraId="403ACD71" w14:textId="050C24D2" w:rsidR="00633C9A" w:rsidRPr="00633C9A" w:rsidRDefault="00CB2EC4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Real PE - Social</w:t>
            </w:r>
          </w:p>
        </w:tc>
        <w:tc>
          <w:tcPr>
            <w:tcW w:w="1337" w:type="dxa"/>
            <w:shd w:val="clear" w:color="auto" w:fill="F2F2F2" w:themeFill="background1" w:themeFillShade="F2"/>
          </w:tcPr>
          <w:p w14:paraId="2AE848EF" w14:textId="3D262FD9" w:rsidR="00633C9A" w:rsidRPr="00633C9A" w:rsidRDefault="00CB2EC4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Nativity Practise</w:t>
            </w:r>
          </w:p>
        </w:tc>
        <w:tc>
          <w:tcPr>
            <w:tcW w:w="3192" w:type="dxa"/>
          </w:tcPr>
          <w:p w14:paraId="19CC7E9D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 w:rsidRPr="00633C9A">
              <w:rPr>
                <w:rFonts w:ascii="OpenDyslexic" w:hAnsi="OpenDyslexic"/>
                <w:sz w:val="18"/>
                <w:szCs w:val="32"/>
              </w:rPr>
              <w:t>Families and friendships.</w:t>
            </w:r>
          </w:p>
          <w:p w14:paraId="5522181D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 w:rsidRPr="00633C9A">
              <w:rPr>
                <w:rFonts w:ascii="OpenDyslexic" w:hAnsi="OpenDyslexic"/>
                <w:sz w:val="18"/>
                <w:szCs w:val="32"/>
              </w:rPr>
              <w:t xml:space="preserve"> Safe Relationships.</w:t>
            </w:r>
          </w:p>
        </w:tc>
      </w:tr>
    </w:tbl>
    <w:p w14:paraId="31E612FF" w14:textId="77777777" w:rsidR="00633C9A" w:rsidRDefault="00633C9A" w:rsidP="00633C9A">
      <w:pPr>
        <w:pStyle w:val="Subtitle"/>
        <w:rPr>
          <w:rFonts w:ascii="OpenDyslexicAlta" w:hAnsi="OpenDyslexicAlta"/>
          <w:b/>
          <w:bCs/>
          <w:color w:val="000000" w:themeColor="text1"/>
          <w:sz w:val="44"/>
          <w:szCs w:val="44"/>
          <w:u w:val="single"/>
        </w:rPr>
      </w:pPr>
    </w:p>
    <w:p w14:paraId="3A0A779C" w14:textId="77777777" w:rsidR="00CB2EC4" w:rsidRDefault="00CB2EC4" w:rsidP="1A179143">
      <w:pPr>
        <w:pStyle w:val="Subtitle"/>
        <w:jc w:val="center"/>
        <w:rPr>
          <w:rFonts w:ascii="OpenDyslexicAlta" w:hAnsi="OpenDyslexicAlta"/>
          <w:b/>
          <w:bCs/>
          <w:color w:val="000000" w:themeColor="text1"/>
          <w:sz w:val="44"/>
          <w:szCs w:val="44"/>
          <w:u w:val="single"/>
        </w:rPr>
      </w:pPr>
    </w:p>
    <w:p w14:paraId="5FEAED2A" w14:textId="0F2C8582" w:rsidR="00D722A0" w:rsidRPr="004D6362" w:rsidRDefault="00D722A0" w:rsidP="1A179143">
      <w:pPr>
        <w:pStyle w:val="Subtitle"/>
        <w:jc w:val="center"/>
        <w:rPr>
          <w:rFonts w:ascii="OpenDyslexicAlta" w:hAnsi="OpenDyslexicAlta"/>
          <w:b/>
          <w:bCs/>
          <w:color w:val="000000" w:themeColor="text1"/>
          <w:sz w:val="44"/>
          <w:szCs w:val="44"/>
          <w:u w:val="single"/>
        </w:rPr>
      </w:pPr>
      <w:r w:rsidRPr="004D6362">
        <w:rPr>
          <w:rFonts w:ascii="OpenDyslexicAlta" w:hAnsi="OpenDyslexicAlta"/>
          <w:b/>
          <w:bCs/>
          <w:color w:val="000000" w:themeColor="text1"/>
          <w:sz w:val="44"/>
          <w:szCs w:val="44"/>
          <w:u w:val="single"/>
        </w:rPr>
        <w:t xml:space="preserve">Year </w:t>
      </w:r>
      <w:r w:rsidR="3A3EB870" w:rsidRPr="004D6362">
        <w:rPr>
          <w:rFonts w:ascii="OpenDyslexicAlta" w:hAnsi="OpenDyslexicAlta"/>
          <w:b/>
          <w:bCs/>
          <w:color w:val="000000" w:themeColor="text1"/>
          <w:sz w:val="44"/>
          <w:szCs w:val="44"/>
          <w:u w:val="single"/>
        </w:rPr>
        <w:t>6</w:t>
      </w:r>
      <w:r w:rsidRPr="004D6362">
        <w:rPr>
          <w:rFonts w:ascii="OpenDyslexicAlta" w:hAnsi="OpenDyslexicAlta"/>
          <w:b/>
          <w:bCs/>
          <w:color w:val="000000" w:themeColor="text1"/>
          <w:sz w:val="44"/>
          <w:szCs w:val="44"/>
          <w:u w:val="single"/>
        </w:rPr>
        <w:t xml:space="preserve"> Curriculum Coverage - 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6"/>
        <w:gridCol w:w="4603"/>
        <w:gridCol w:w="2405"/>
        <w:gridCol w:w="2284"/>
      </w:tblGrid>
      <w:tr w:rsidR="00AD6278" w:rsidRPr="004D6362" w14:paraId="73955005" w14:textId="77777777" w:rsidTr="007A58FB">
        <w:tc>
          <w:tcPr>
            <w:tcW w:w="4656" w:type="dxa"/>
            <w:shd w:val="clear" w:color="auto" w:fill="FFF2CC" w:themeFill="accent4" w:themeFillTint="33"/>
          </w:tcPr>
          <w:p w14:paraId="52995207" w14:textId="77777777" w:rsidR="00D722A0" w:rsidRPr="004D6362" w:rsidRDefault="00D722A0" w:rsidP="00031195">
            <w:pPr>
              <w:jc w:val="center"/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sz w:val="36"/>
                <w:szCs w:val="36"/>
              </w:rPr>
              <w:t>Maths</w:t>
            </w:r>
          </w:p>
        </w:tc>
        <w:tc>
          <w:tcPr>
            <w:tcW w:w="4603" w:type="dxa"/>
            <w:shd w:val="clear" w:color="auto" w:fill="FFF2CC" w:themeFill="accent4" w:themeFillTint="33"/>
          </w:tcPr>
          <w:p w14:paraId="5EECB45A" w14:textId="77777777" w:rsidR="00D722A0" w:rsidRPr="004D6362" w:rsidRDefault="00D722A0" w:rsidP="00031195">
            <w:pPr>
              <w:jc w:val="center"/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sz w:val="36"/>
                <w:szCs w:val="36"/>
              </w:rPr>
              <w:t>Reading</w:t>
            </w:r>
          </w:p>
        </w:tc>
        <w:tc>
          <w:tcPr>
            <w:tcW w:w="4689" w:type="dxa"/>
            <w:gridSpan w:val="2"/>
            <w:shd w:val="clear" w:color="auto" w:fill="FFF2CC" w:themeFill="accent4" w:themeFillTint="33"/>
          </w:tcPr>
          <w:p w14:paraId="39CFCA6B" w14:textId="77777777" w:rsidR="00D722A0" w:rsidRPr="004D6362" w:rsidRDefault="00D722A0" w:rsidP="00031195">
            <w:pPr>
              <w:jc w:val="center"/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sz w:val="36"/>
                <w:szCs w:val="36"/>
              </w:rPr>
              <w:t>Writing</w:t>
            </w:r>
          </w:p>
        </w:tc>
      </w:tr>
      <w:tr w:rsidR="00AD6278" w:rsidRPr="004D6362" w14:paraId="466E0D2F" w14:textId="77777777" w:rsidTr="007A58FB">
        <w:trPr>
          <w:trHeight w:val="702"/>
        </w:trPr>
        <w:tc>
          <w:tcPr>
            <w:tcW w:w="4656" w:type="dxa"/>
          </w:tcPr>
          <w:p w14:paraId="422BD843" w14:textId="37E866C5" w:rsidR="007A58FB" w:rsidRPr="004D6362" w:rsidRDefault="007A58FB" w:rsidP="00D722A0">
            <w:pPr>
              <w:jc w:val="center"/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sz w:val="36"/>
                <w:szCs w:val="36"/>
              </w:rPr>
              <w:t>The 4 operations</w:t>
            </w:r>
          </w:p>
        </w:tc>
        <w:tc>
          <w:tcPr>
            <w:tcW w:w="4603" w:type="dxa"/>
            <w:vMerge w:val="restart"/>
          </w:tcPr>
          <w:p w14:paraId="27145357" w14:textId="1E8E8B08" w:rsidR="007A58FB" w:rsidRPr="004D6362" w:rsidRDefault="007A58FB" w:rsidP="00031195">
            <w:pPr>
              <w:jc w:val="center"/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sz w:val="36"/>
                <w:szCs w:val="36"/>
              </w:rPr>
              <w:t>Whole class reading programme</w:t>
            </w:r>
          </w:p>
          <w:p w14:paraId="51CDF1A4" w14:textId="6355997E" w:rsidR="007A58FB" w:rsidRPr="004D6362" w:rsidRDefault="004D6362" w:rsidP="00031195">
            <w:pPr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3120" behindDoc="0" locked="0" layoutInCell="1" allowOverlap="1" wp14:anchorId="1C93B13F" wp14:editId="06A51A06">
                  <wp:simplePos x="0" y="0"/>
                  <wp:positionH relativeFrom="column">
                    <wp:posOffset>2017395</wp:posOffset>
                  </wp:positionH>
                  <wp:positionV relativeFrom="paragraph">
                    <wp:posOffset>272390</wp:posOffset>
                  </wp:positionV>
                  <wp:extent cx="647229" cy="815340"/>
                  <wp:effectExtent l="0" t="0" r="635" b="381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229" cy="815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58FB" w:rsidRPr="004D6362">
              <w:rPr>
                <w:rFonts w:ascii="OpenDyslexicAlta" w:hAnsi="OpenDyslexicAlta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0988F60" wp14:editId="288BAE02">
                  <wp:simplePos x="0" y="0"/>
                  <wp:positionH relativeFrom="column">
                    <wp:posOffset>981075</wp:posOffset>
                  </wp:positionH>
                  <wp:positionV relativeFrom="paragraph">
                    <wp:posOffset>21590</wp:posOffset>
                  </wp:positionV>
                  <wp:extent cx="821768" cy="967740"/>
                  <wp:effectExtent l="0" t="0" r="0" b="381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768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E262B9" w14:textId="5D786694" w:rsidR="007A58FB" w:rsidRPr="004D6362" w:rsidRDefault="004D6362" w:rsidP="00031195">
            <w:pPr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795211F4" wp14:editId="425814BE">
                  <wp:simplePos x="0" y="0"/>
                  <wp:positionH relativeFrom="column">
                    <wp:posOffset>243444</wp:posOffset>
                  </wp:positionH>
                  <wp:positionV relativeFrom="paragraph">
                    <wp:posOffset>43721</wp:posOffset>
                  </wp:positionV>
                  <wp:extent cx="659130" cy="967771"/>
                  <wp:effectExtent l="0" t="0" r="7620" b="381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967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58FB" w:rsidRPr="004D6362">
              <w:rPr>
                <w:rFonts w:ascii="OpenDyslexicAlta" w:hAnsi="OpenDyslexicAlta"/>
                <w:sz w:val="36"/>
                <w:szCs w:val="36"/>
              </w:rPr>
              <w:t xml:space="preserve">                                     </w:t>
            </w:r>
          </w:p>
          <w:p w14:paraId="21C0192D" w14:textId="77777777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</w:p>
          <w:p w14:paraId="64BC13E4" w14:textId="4BF21944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sz w:val="36"/>
                <w:szCs w:val="36"/>
              </w:rPr>
              <w:t xml:space="preserve">   </w:t>
            </w:r>
          </w:p>
        </w:tc>
        <w:tc>
          <w:tcPr>
            <w:tcW w:w="2405" w:type="dxa"/>
            <w:vMerge w:val="restart"/>
          </w:tcPr>
          <w:p w14:paraId="1E540093" w14:textId="77777777" w:rsidR="007A58FB" w:rsidRPr="004D6362" w:rsidRDefault="007A58FB" w:rsidP="00031195">
            <w:pPr>
              <w:rPr>
                <w:rFonts w:ascii="OpenDyslexicAlta" w:hAnsi="OpenDyslexicAlta"/>
                <w:sz w:val="28"/>
                <w:szCs w:val="28"/>
              </w:rPr>
            </w:pPr>
          </w:p>
          <w:p w14:paraId="2AB0699D" w14:textId="64CA8664" w:rsidR="007A58FB" w:rsidRPr="004D6362" w:rsidRDefault="00AD6278" w:rsidP="00031195">
            <w:pPr>
              <w:rPr>
                <w:rFonts w:ascii="OpenDyslexicAlta" w:hAnsi="OpenDyslexicAlta"/>
                <w:sz w:val="28"/>
                <w:szCs w:val="28"/>
              </w:rPr>
            </w:pPr>
            <w:r w:rsidRPr="004D6362">
              <w:rPr>
                <w:rFonts w:ascii="OpenDyslexicAlta" w:hAnsi="OpenDyslexicAlta"/>
                <w:sz w:val="28"/>
                <w:szCs w:val="28"/>
              </w:rPr>
              <w:t>Non-fiction:</w:t>
            </w:r>
          </w:p>
          <w:p w14:paraId="48929D01" w14:textId="50D60501" w:rsidR="00AD6278" w:rsidRPr="004D6362" w:rsidRDefault="00AD6278" w:rsidP="00031195">
            <w:pPr>
              <w:rPr>
                <w:rFonts w:ascii="OpenDyslexicAlta" w:hAnsi="OpenDyslexicAlta"/>
                <w:sz w:val="28"/>
                <w:szCs w:val="28"/>
              </w:rPr>
            </w:pPr>
            <w:r w:rsidRPr="004D6362">
              <w:rPr>
                <w:rFonts w:ascii="OpenDyslexicAlta" w:hAnsi="OpenDyslexicAlta"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 wp14:anchorId="598A6488" wp14:editId="1D65B1B8">
                  <wp:simplePos x="0" y="0"/>
                  <wp:positionH relativeFrom="column">
                    <wp:posOffset>144319</wp:posOffset>
                  </wp:positionH>
                  <wp:positionV relativeFrom="paragraph">
                    <wp:posOffset>646430</wp:posOffset>
                  </wp:positionV>
                  <wp:extent cx="1116330" cy="1122680"/>
                  <wp:effectExtent l="0" t="0" r="7620" b="1270"/>
                  <wp:wrapSquare wrapText="bothSides"/>
                  <wp:docPr id="3" name="Picture 3" descr="C:\Users\SDelfosse.SEATONPRIMARY\AppData\Local\Microsoft\Windows\INetCache\Content.MSO\5141F28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Delfosse.SEATONPRIMARY\AppData\Local\Microsoft\Windows\INetCache\Content.MSO\5141F28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1122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D6362">
              <w:rPr>
                <w:rFonts w:ascii="OpenDyslexicAlta" w:hAnsi="OpenDyslexicAlta"/>
                <w:sz w:val="28"/>
                <w:szCs w:val="28"/>
              </w:rPr>
              <w:t>The Day the Crayons Quit</w:t>
            </w:r>
          </w:p>
          <w:p w14:paraId="75083CA1" w14:textId="77777777" w:rsidR="007A58FB" w:rsidRPr="004D6362" w:rsidRDefault="007A58FB" w:rsidP="00031195">
            <w:pPr>
              <w:rPr>
                <w:rFonts w:ascii="OpenDyslexicAlta" w:hAnsi="OpenDyslexicAlta"/>
                <w:sz w:val="28"/>
                <w:szCs w:val="28"/>
              </w:rPr>
            </w:pPr>
          </w:p>
          <w:p w14:paraId="580AD683" w14:textId="186409BB" w:rsidR="007A58FB" w:rsidRPr="004D6362" w:rsidRDefault="00AD6278" w:rsidP="00031195">
            <w:pPr>
              <w:rPr>
                <w:rFonts w:ascii="OpenDyslexicAlta" w:hAnsi="OpenDyslexicAlta"/>
                <w:sz w:val="28"/>
                <w:szCs w:val="28"/>
              </w:rPr>
            </w:pPr>
            <w:r w:rsidRPr="004D6362">
              <w:rPr>
                <w:rFonts w:ascii="OpenDyslexicAlta" w:hAnsi="OpenDyslexicAlta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2284" w:type="dxa"/>
            <w:vMerge w:val="restart"/>
          </w:tcPr>
          <w:p w14:paraId="32D43A54" w14:textId="77777777" w:rsidR="007A58FB" w:rsidRPr="004D6362" w:rsidRDefault="007A58FB" w:rsidP="00031195">
            <w:pPr>
              <w:rPr>
                <w:rFonts w:ascii="OpenDyslexicAlta" w:hAnsi="OpenDyslexicAlta"/>
                <w:sz w:val="28"/>
                <w:szCs w:val="28"/>
              </w:rPr>
            </w:pPr>
          </w:p>
          <w:p w14:paraId="2E99ADA3" w14:textId="77777777" w:rsidR="00AD6278" w:rsidRPr="004D6362" w:rsidRDefault="00AD6278" w:rsidP="00AD6278">
            <w:pPr>
              <w:rPr>
                <w:rFonts w:ascii="OpenDyslexicAlta" w:hAnsi="OpenDyslexicAlta"/>
                <w:sz w:val="28"/>
                <w:szCs w:val="28"/>
              </w:rPr>
            </w:pPr>
            <w:r w:rsidRPr="004D6362">
              <w:rPr>
                <w:rFonts w:ascii="OpenDyslexicAlta" w:hAnsi="OpenDyslexicAlta"/>
                <w:sz w:val="28"/>
                <w:szCs w:val="28"/>
              </w:rPr>
              <w:t xml:space="preserve">Fiction: </w:t>
            </w:r>
          </w:p>
          <w:p w14:paraId="5233F288" w14:textId="39272A97" w:rsidR="00AD6278" w:rsidRPr="004D6362" w:rsidRDefault="00AD6278" w:rsidP="00AD6278">
            <w:pPr>
              <w:rPr>
                <w:rFonts w:ascii="OpenDyslexicAlta" w:hAnsi="OpenDyslexicAlta"/>
                <w:sz w:val="28"/>
                <w:szCs w:val="28"/>
              </w:rPr>
            </w:pPr>
            <w:r w:rsidRPr="004D6362">
              <w:rPr>
                <w:rFonts w:ascii="OpenDyslexicAlta" w:hAnsi="OpenDyslexicAlta"/>
                <w:sz w:val="28"/>
                <w:szCs w:val="28"/>
              </w:rPr>
              <w:t xml:space="preserve">The Princess’ Blankets </w:t>
            </w:r>
          </w:p>
          <w:p w14:paraId="12CE8115" w14:textId="4316E0F4" w:rsidR="007A58FB" w:rsidRPr="004D6362" w:rsidRDefault="00AD6278" w:rsidP="00031195">
            <w:pPr>
              <w:rPr>
                <w:rFonts w:ascii="OpenDyslexicAlta" w:hAnsi="OpenDyslexicAlta"/>
                <w:sz w:val="28"/>
                <w:szCs w:val="28"/>
              </w:rPr>
            </w:pPr>
            <w:r w:rsidRPr="004D6362">
              <w:rPr>
                <w:rFonts w:ascii="OpenDyslexicAlta" w:hAnsi="OpenDyslexicAlta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49024" behindDoc="0" locked="0" layoutInCell="1" allowOverlap="1" wp14:anchorId="72F75315" wp14:editId="6EC86729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168044</wp:posOffset>
                  </wp:positionV>
                  <wp:extent cx="975360" cy="1207589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60" cy="1207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A8D52C" w14:textId="77268490" w:rsidR="007A58FB" w:rsidRPr="004D6362" w:rsidRDefault="007A58FB" w:rsidP="00031195">
            <w:pPr>
              <w:rPr>
                <w:rFonts w:ascii="OpenDyslexicAlta" w:hAnsi="OpenDyslexicAlta"/>
                <w:sz w:val="28"/>
                <w:szCs w:val="28"/>
              </w:rPr>
            </w:pPr>
          </w:p>
          <w:p w14:paraId="173AD0EF" w14:textId="1F7ED6C2" w:rsidR="007A58FB" w:rsidRPr="004D6362" w:rsidRDefault="007A58FB" w:rsidP="00031195">
            <w:pPr>
              <w:rPr>
                <w:rFonts w:ascii="OpenDyslexicAlta" w:hAnsi="OpenDyslexicAlta"/>
                <w:b/>
                <w:sz w:val="28"/>
                <w:szCs w:val="28"/>
              </w:rPr>
            </w:pPr>
          </w:p>
        </w:tc>
      </w:tr>
      <w:tr w:rsidR="00AD6278" w:rsidRPr="004D6362" w14:paraId="6390782D" w14:textId="77777777" w:rsidTr="007A58FB">
        <w:trPr>
          <w:trHeight w:val="684"/>
        </w:trPr>
        <w:tc>
          <w:tcPr>
            <w:tcW w:w="4656" w:type="dxa"/>
          </w:tcPr>
          <w:p w14:paraId="06FC8BEF" w14:textId="660B051E" w:rsidR="007A58FB" w:rsidRPr="004D6362" w:rsidRDefault="007A58FB" w:rsidP="00D722A0">
            <w:pPr>
              <w:jc w:val="center"/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sz w:val="36"/>
                <w:szCs w:val="36"/>
              </w:rPr>
              <w:t>Fractions</w:t>
            </w:r>
          </w:p>
        </w:tc>
        <w:tc>
          <w:tcPr>
            <w:tcW w:w="4603" w:type="dxa"/>
            <w:vMerge/>
          </w:tcPr>
          <w:p w14:paraId="21910AB8" w14:textId="77777777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</w:p>
        </w:tc>
        <w:tc>
          <w:tcPr>
            <w:tcW w:w="2405" w:type="dxa"/>
            <w:vMerge/>
          </w:tcPr>
          <w:p w14:paraId="545505D7" w14:textId="77777777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</w:p>
        </w:tc>
        <w:tc>
          <w:tcPr>
            <w:tcW w:w="2284" w:type="dxa"/>
            <w:vMerge/>
          </w:tcPr>
          <w:p w14:paraId="5CCDF081" w14:textId="77777777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</w:p>
        </w:tc>
      </w:tr>
      <w:tr w:rsidR="00AD6278" w:rsidRPr="004D6362" w14:paraId="49B8ADE9" w14:textId="77777777" w:rsidTr="007A58FB">
        <w:trPr>
          <w:trHeight w:val="893"/>
        </w:trPr>
        <w:tc>
          <w:tcPr>
            <w:tcW w:w="4656" w:type="dxa"/>
          </w:tcPr>
          <w:p w14:paraId="385F4518" w14:textId="3FFCCFB0" w:rsidR="007A58FB" w:rsidRPr="004D6362" w:rsidRDefault="007A58FB" w:rsidP="00D722A0">
            <w:pPr>
              <w:jc w:val="center"/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sz w:val="36"/>
                <w:szCs w:val="36"/>
              </w:rPr>
              <w:t>Position and Direction</w:t>
            </w:r>
          </w:p>
        </w:tc>
        <w:tc>
          <w:tcPr>
            <w:tcW w:w="4603" w:type="dxa"/>
            <w:vMerge/>
          </w:tcPr>
          <w:p w14:paraId="39EA6F07" w14:textId="77777777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</w:p>
        </w:tc>
        <w:tc>
          <w:tcPr>
            <w:tcW w:w="2405" w:type="dxa"/>
            <w:vMerge/>
          </w:tcPr>
          <w:p w14:paraId="71B23A0E" w14:textId="77777777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</w:p>
        </w:tc>
        <w:tc>
          <w:tcPr>
            <w:tcW w:w="2284" w:type="dxa"/>
            <w:vMerge/>
          </w:tcPr>
          <w:p w14:paraId="5D6A151C" w14:textId="77777777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</w:p>
        </w:tc>
      </w:tr>
      <w:tr w:rsidR="00AD6278" w:rsidRPr="004D6362" w14:paraId="41E3B7DE" w14:textId="77777777" w:rsidTr="007A58FB">
        <w:trPr>
          <w:trHeight w:val="218"/>
        </w:trPr>
        <w:tc>
          <w:tcPr>
            <w:tcW w:w="4656" w:type="dxa"/>
            <w:shd w:val="clear" w:color="auto" w:fill="FFF2CC" w:themeFill="accent4" w:themeFillTint="33"/>
          </w:tcPr>
          <w:p w14:paraId="4CF49C36" w14:textId="77777777" w:rsidR="007A58FB" w:rsidRPr="004D6362" w:rsidRDefault="007A58FB" w:rsidP="00031195">
            <w:pPr>
              <w:jc w:val="center"/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sz w:val="36"/>
                <w:szCs w:val="36"/>
              </w:rPr>
              <w:t>Spelling</w:t>
            </w:r>
          </w:p>
        </w:tc>
        <w:tc>
          <w:tcPr>
            <w:tcW w:w="4603" w:type="dxa"/>
            <w:vMerge w:val="restart"/>
          </w:tcPr>
          <w:p w14:paraId="5F1991EA" w14:textId="56967591" w:rsidR="007A58FB" w:rsidRPr="004D6362" w:rsidRDefault="00AD6278" w:rsidP="1A179143">
            <w:pPr>
              <w:tabs>
                <w:tab w:val="center" w:pos="2456"/>
              </w:tabs>
              <w:rPr>
                <w:rFonts w:ascii="OpenDyslexicAlta" w:hAnsi="OpenDyslexicAlta"/>
              </w:rPr>
            </w:pPr>
            <w:r w:rsidRPr="004D6362">
              <w:rPr>
                <w:rFonts w:ascii="OpenDyslexicAlta" w:hAnsi="OpenDyslexicAlta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0B1B4B78" wp14:editId="3CBD26FC">
                  <wp:simplePos x="0" y="0"/>
                  <wp:positionH relativeFrom="column">
                    <wp:posOffset>1605306</wp:posOffset>
                  </wp:positionH>
                  <wp:positionV relativeFrom="paragraph">
                    <wp:posOffset>364005</wp:posOffset>
                  </wp:positionV>
                  <wp:extent cx="858982" cy="1363911"/>
                  <wp:effectExtent l="0" t="0" r="0" b="825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982" cy="1363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58FB" w:rsidRPr="004D6362">
              <w:rPr>
                <w:rFonts w:ascii="OpenDyslexicAlta" w:hAnsi="OpenDyslexicAlta"/>
                <w:sz w:val="36"/>
                <w:szCs w:val="36"/>
              </w:rPr>
              <w:t xml:space="preserve">Class book: </w:t>
            </w:r>
            <w:r w:rsidR="007A58FB" w:rsidRPr="004D6362">
              <w:rPr>
                <w:rFonts w:ascii="OpenDyslexicAlta" w:hAnsi="OpenDyslexicAlta"/>
                <w:sz w:val="36"/>
                <w:szCs w:val="36"/>
              </w:rPr>
              <w:tab/>
            </w:r>
          </w:p>
          <w:p w14:paraId="72FFB717" w14:textId="462780C0" w:rsidR="007A58FB" w:rsidRPr="004D6362" w:rsidRDefault="007A58FB" w:rsidP="00031195">
            <w:pPr>
              <w:tabs>
                <w:tab w:val="center" w:pos="2456"/>
              </w:tabs>
              <w:rPr>
                <w:rFonts w:ascii="OpenDyslexicAlta" w:hAnsi="OpenDyslexicAlta"/>
                <w:sz w:val="36"/>
                <w:szCs w:val="36"/>
              </w:rPr>
            </w:pPr>
          </w:p>
          <w:p w14:paraId="571FDB93" w14:textId="112DF26E" w:rsidR="007A58FB" w:rsidRPr="004D6362" w:rsidRDefault="007A58FB" w:rsidP="1A179143">
            <w:pPr>
              <w:tabs>
                <w:tab w:val="center" w:pos="2456"/>
              </w:tabs>
              <w:rPr>
                <w:rFonts w:ascii="OpenDyslexicAlta" w:hAnsi="OpenDyslexicAlta"/>
              </w:rPr>
            </w:pPr>
          </w:p>
          <w:p w14:paraId="7C3777BB" w14:textId="77777777" w:rsidR="007A58FB" w:rsidRPr="004D6362" w:rsidRDefault="007A58FB" w:rsidP="00031195">
            <w:pPr>
              <w:tabs>
                <w:tab w:val="left" w:pos="1125"/>
              </w:tabs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sz w:val="36"/>
                <w:szCs w:val="36"/>
              </w:rPr>
              <w:tab/>
            </w:r>
          </w:p>
          <w:p w14:paraId="76F93F42" w14:textId="77777777" w:rsidR="007A58FB" w:rsidRPr="004D6362" w:rsidRDefault="007A58FB" w:rsidP="00031195">
            <w:pPr>
              <w:tabs>
                <w:tab w:val="center" w:pos="2456"/>
              </w:tabs>
              <w:rPr>
                <w:rFonts w:ascii="OpenDyslexicAlta" w:hAnsi="OpenDyslexicAlta"/>
                <w:sz w:val="36"/>
                <w:szCs w:val="36"/>
              </w:rPr>
            </w:pPr>
          </w:p>
        </w:tc>
        <w:tc>
          <w:tcPr>
            <w:tcW w:w="2405" w:type="dxa"/>
            <w:vMerge/>
          </w:tcPr>
          <w:p w14:paraId="52FCD0C5" w14:textId="77777777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</w:p>
        </w:tc>
        <w:tc>
          <w:tcPr>
            <w:tcW w:w="2284" w:type="dxa"/>
            <w:vMerge/>
          </w:tcPr>
          <w:p w14:paraId="47E1F0E7" w14:textId="77777777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</w:p>
        </w:tc>
      </w:tr>
      <w:tr w:rsidR="00AD6278" w:rsidRPr="004D6362" w14:paraId="3A39F3F7" w14:textId="77777777" w:rsidTr="00AD6278">
        <w:trPr>
          <w:trHeight w:val="1946"/>
        </w:trPr>
        <w:tc>
          <w:tcPr>
            <w:tcW w:w="4656" w:type="dxa"/>
          </w:tcPr>
          <w:p w14:paraId="668A9D13" w14:textId="77777777" w:rsidR="00AD6278" w:rsidRPr="004D6362" w:rsidRDefault="00AD6278" w:rsidP="00AD6278">
            <w:pPr>
              <w:rPr>
                <w:rStyle w:val="normaltextrun"/>
                <w:rFonts w:ascii="OpenDyslexicAlta" w:hAnsi="OpenDyslexicAlta"/>
                <w:color w:val="000000"/>
                <w:sz w:val="32"/>
                <w:szCs w:val="32"/>
                <w:shd w:val="clear" w:color="auto" w:fill="FFFFFF"/>
              </w:rPr>
            </w:pPr>
          </w:p>
          <w:p w14:paraId="1E04326B" w14:textId="020DCD53" w:rsidR="007A58FB" w:rsidRPr="004D6362" w:rsidRDefault="00AD6278" w:rsidP="00AD6278">
            <w:pPr>
              <w:rPr>
                <w:rFonts w:ascii="OpenDyslexicAlta" w:hAnsi="OpenDyslexicAlta"/>
                <w:sz w:val="28"/>
                <w:szCs w:val="28"/>
              </w:rPr>
            </w:pPr>
            <w:r w:rsidRPr="004D6362">
              <w:rPr>
                <w:rStyle w:val="normaltextrun"/>
                <w:rFonts w:ascii="OpenDyslexicAlta" w:hAnsi="OpenDyslexicAlta"/>
                <w:color w:val="000000"/>
                <w:sz w:val="32"/>
                <w:szCs w:val="32"/>
                <w:shd w:val="clear" w:color="auto" w:fill="FFFFFF"/>
              </w:rPr>
              <w:t>Year 5/6 Statutory spelling list and No-Nonsense Spelling</w:t>
            </w:r>
            <w:r w:rsidRPr="004D6362">
              <w:rPr>
                <w:rStyle w:val="eop"/>
                <w:rFonts w:ascii="OpenDyslexicAlta" w:hAnsi="OpenDyslexicAlta"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7A58FB" w:rsidRPr="004D6362">
              <w:rPr>
                <w:rFonts w:ascii="OpenDyslexicAlta" w:hAnsi="OpenDyslexicAlta"/>
                <w:sz w:val="28"/>
                <w:szCs w:val="28"/>
              </w:rPr>
              <w:t xml:space="preserve"> </w:t>
            </w:r>
          </w:p>
        </w:tc>
        <w:tc>
          <w:tcPr>
            <w:tcW w:w="4603" w:type="dxa"/>
            <w:vMerge/>
          </w:tcPr>
          <w:p w14:paraId="220EEC7E" w14:textId="77777777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</w:p>
        </w:tc>
        <w:tc>
          <w:tcPr>
            <w:tcW w:w="2405" w:type="dxa"/>
            <w:vMerge/>
          </w:tcPr>
          <w:p w14:paraId="31936B66" w14:textId="77777777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</w:p>
        </w:tc>
        <w:tc>
          <w:tcPr>
            <w:tcW w:w="2284" w:type="dxa"/>
            <w:vMerge/>
          </w:tcPr>
          <w:p w14:paraId="7F8C08C9" w14:textId="77777777" w:rsidR="007A58FB" w:rsidRPr="004D6362" w:rsidRDefault="007A58FB" w:rsidP="00031195">
            <w:pPr>
              <w:rPr>
                <w:rFonts w:ascii="OpenDyslexicAlta" w:hAnsi="OpenDyslexicAlta"/>
                <w:sz w:val="36"/>
                <w:szCs w:val="36"/>
              </w:rPr>
            </w:pPr>
          </w:p>
        </w:tc>
      </w:tr>
    </w:tbl>
    <w:p w14:paraId="5C5128C4" w14:textId="77777777" w:rsidR="00D722A0" w:rsidRPr="004D6362" w:rsidRDefault="00D722A0" w:rsidP="00D722A0">
      <w:pPr>
        <w:rPr>
          <w:rFonts w:ascii="OpenDyslexicAlta" w:hAnsi="OpenDyslexicAlt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3"/>
        <w:gridCol w:w="1707"/>
        <w:gridCol w:w="1524"/>
        <w:gridCol w:w="1627"/>
        <w:gridCol w:w="1698"/>
        <w:gridCol w:w="1849"/>
        <w:gridCol w:w="1984"/>
        <w:gridCol w:w="1985"/>
      </w:tblGrid>
      <w:tr w:rsidR="00A44866" w:rsidRPr="004D6362" w14:paraId="678D5910" w14:textId="77777777" w:rsidTr="00A44866">
        <w:tc>
          <w:tcPr>
            <w:tcW w:w="1513" w:type="dxa"/>
          </w:tcPr>
          <w:p w14:paraId="3095BF78" w14:textId="77777777" w:rsidR="00A44866" w:rsidRPr="004D6362" w:rsidRDefault="00A44866" w:rsidP="00031195">
            <w:pPr>
              <w:jc w:val="center"/>
              <w:rPr>
                <w:rFonts w:ascii="OpenDyslexicAlta" w:hAnsi="OpenDyslexicAlta"/>
                <w:sz w:val="36"/>
                <w:szCs w:val="36"/>
              </w:rPr>
            </w:pPr>
          </w:p>
        </w:tc>
        <w:tc>
          <w:tcPr>
            <w:tcW w:w="1707" w:type="dxa"/>
            <w:shd w:val="clear" w:color="auto" w:fill="FFF2CC" w:themeFill="accent4" w:themeFillTint="33"/>
          </w:tcPr>
          <w:p w14:paraId="7BDF3761" w14:textId="77777777" w:rsidR="00A44866" w:rsidRPr="004D6362" w:rsidRDefault="00A44866" w:rsidP="00031195">
            <w:pPr>
              <w:jc w:val="center"/>
              <w:rPr>
                <w:rFonts w:ascii="OpenDyslexicAlta" w:hAnsi="OpenDyslexicAlta"/>
                <w:b/>
                <w:sz w:val="32"/>
                <w:szCs w:val="36"/>
              </w:rPr>
            </w:pPr>
            <w:r w:rsidRPr="004D6362">
              <w:rPr>
                <w:rFonts w:ascii="OpenDyslexicAlta" w:hAnsi="OpenDyslexicAlta"/>
                <w:b/>
                <w:sz w:val="32"/>
                <w:szCs w:val="36"/>
              </w:rPr>
              <w:t>Science</w:t>
            </w:r>
          </w:p>
        </w:tc>
        <w:tc>
          <w:tcPr>
            <w:tcW w:w="1524" w:type="dxa"/>
            <w:shd w:val="clear" w:color="auto" w:fill="FFF2CC" w:themeFill="accent4" w:themeFillTint="33"/>
          </w:tcPr>
          <w:p w14:paraId="3D5C8DCF" w14:textId="1682C78F" w:rsidR="00A44866" w:rsidRPr="004D6362" w:rsidRDefault="00A44866" w:rsidP="00031195">
            <w:pPr>
              <w:jc w:val="center"/>
              <w:rPr>
                <w:rFonts w:ascii="OpenDyslexicAlta" w:hAnsi="OpenDyslexicAlta"/>
                <w:b/>
                <w:sz w:val="32"/>
                <w:szCs w:val="36"/>
              </w:rPr>
            </w:pPr>
            <w:r w:rsidRPr="004D6362">
              <w:rPr>
                <w:rFonts w:ascii="OpenDyslexicAlta" w:hAnsi="OpenDyslexicAlta"/>
                <w:b/>
                <w:sz w:val="32"/>
                <w:szCs w:val="36"/>
              </w:rPr>
              <w:t>History</w:t>
            </w:r>
          </w:p>
        </w:tc>
        <w:tc>
          <w:tcPr>
            <w:tcW w:w="1627" w:type="dxa"/>
            <w:shd w:val="clear" w:color="auto" w:fill="FFF2CC" w:themeFill="accent4" w:themeFillTint="33"/>
          </w:tcPr>
          <w:p w14:paraId="22B9048F" w14:textId="77777777" w:rsidR="00A44866" w:rsidRPr="004D6362" w:rsidRDefault="00A44866" w:rsidP="00031195">
            <w:pPr>
              <w:jc w:val="center"/>
              <w:rPr>
                <w:rFonts w:ascii="OpenDyslexicAlta" w:hAnsi="OpenDyslexicAlta"/>
                <w:b/>
                <w:sz w:val="32"/>
                <w:szCs w:val="36"/>
              </w:rPr>
            </w:pPr>
            <w:r w:rsidRPr="004D6362">
              <w:rPr>
                <w:rFonts w:ascii="OpenDyslexicAlta" w:hAnsi="OpenDyslexicAlta"/>
                <w:b/>
                <w:sz w:val="32"/>
                <w:szCs w:val="36"/>
              </w:rPr>
              <w:t>Art</w:t>
            </w:r>
          </w:p>
        </w:tc>
        <w:tc>
          <w:tcPr>
            <w:tcW w:w="1698" w:type="dxa"/>
            <w:shd w:val="clear" w:color="auto" w:fill="FFF2CC" w:themeFill="accent4" w:themeFillTint="33"/>
          </w:tcPr>
          <w:p w14:paraId="2EF0AAEE" w14:textId="77777777" w:rsidR="00A44866" w:rsidRPr="004D6362" w:rsidRDefault="00A44866" w:rsidP="00031195">
            <w:pPr>
              <w:jc w:val="center"/>
              <w:rPr>
                <w:rFonts w:ascii="OpenDyslexicAlta" w:hAnsi="OpenDyslexicAlta"/>
                <w:b/>
                <w:sz w:val="32"/>
                <w:szCs w:val="36"/>
              </w:rPr>
            </w:pPr>
            <w:r w:rsidRPr="004D6362">
              <w:rPr>
                <w:rFonts w:ascii="OpenDyslexicAlta" w:hAnsi="OpenDyslexicAlta"/>
                <w:b/>
                <w:sz w:val="32"/>
                <w:szCs w:val="36"/>
              </w:rPr>
              <w:t>Computing</w:t>
            </w:r>
          </w:p>
        </w:tc>
        <w:tc>
          <w:tcPr>
            <w:tcW w:w="1849" w:type="dxa"/>
            <w:shd w:val="clear" w:color="auto" w:fill="FFF2CC" w:themeFill="accent4" w:themeFillTint="33"/>
          </w:tcPr>
          <w:p w14:paraId="61DA4327" w14:textId="77777777" w:rsidR="00A44866" w:rsidRPr="004D6362" w:rsidRDefault="00A44866" w:rsidP="00031195">
            <w:pPr>
              <w:jc w:val="center"/>
              <w:rPr>
                <w:rFonts w:ascii="OpenDyslexicAlta" w:hAnsi="OpenDyslexicAlta"/>
                <w:b/>
                <w:sz w:val="32"/>
                <w:szCs w:val="36"/>
              </w:rPr>
            </w:pPr>
            <w:r w:rsidRPr="004D6362">
              <w:rPr>
                <w:rFonts w:ascii="OpenDyslexicAlta" w:hAnsi="OpenDyslexicAlta"/>
                <w:b/>
                <w:sz w:val="32"/>
                <w:szCs w:val="36"/>
              </w:rPr>
              <w:t>RE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0D4F0F14" w14:textId="77777777" w:rsidR="00A44866" w:rsidRPr="004D6362" w:rsidRDefault="00A44866" w:rsidP="00031195">
            <w:pPr>
              <w:jc w:val="center"/>
              <w:rPr>
                <w:rFonts w:ascii="OpenDyslexicAlta" w:hAnsi="OpenDyslexicAlta"/>
                <w:b/>
                <w:sz w:val="32"/>
                <w:szCs w:val="36"/>
              </w:rPr>
            </w:pPr>
            <w:r w:rsidRPr="004D6362">
              <w:rPr>
                <w:rFonts w:ascii="OpenDyslexicAlta" w:hAnsi="OpenDyslexicAlta"/>
                <w:b/>
                <w:sz w:val="32"/>
                <w:szCs w:val="36"/>
              </w:rPr>
              <w:t>PE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494E9A96" w14:textId="77777777" w:rsidR="00A44866" w:rsidRPr="004D6362" w:rsidRDefault="00A44866" w:rsidP="00031195">
            <w:pPr>
              <w:jc w:val="center"/>
              <w:rPr>
                <w:rFonts w:ascii="OpenDyslexicAlta" w:hAnsi="OpenDyslexicAlta"/>
                <w:b/>
                <w:sz w:val="32"/>
                <w:szCs w:val="36"/>
              </w:rPr>
            </w:pPr>
            <w:r w:rsidRPr="004D6362">
              <w:rPr>
                <w:rFonts w:ascii="OpenDyslexicAlta" w:hAnsi="OpenDyslexicAlta"/>
                <w:b/>
                <w:sz w:val="32"/>
                <w:szCs w:val="36"/>
              </w:rPr>
              <w:t>PSHE</w:t>
            </w:r>
          </w:p>
        </w:tc>
      </w:tr>
      <w:tr w:rsidR="00A44866" w:rsidRPr="004D6362" w14:paraId="2CCDA33E" w14:textId="77777777" w:rsidTr="00A44866">
        <w:tc>
          <w:tcPr>
            <w:tcW w:w="1513" w:type="dxa"/>
            <w:shd w:val="clear" w:color="auto" w:fill="FFF2CC" w:themeFill="accent4" w:themeFillTint="33"/>
          </w:tcPr>
          <w:p w14:paraId="349E9C38" w14:textId="77777777" w:rsidR="00A44866" w:rsidRPr="004D6362" w:rsidRDefault="00A44866" w:rsidP="00031195">
            <w:pPr>
              <w:jc w:val="center"/>
              <w:rPr>
                <w:rFonts w:ascii="OpenDyslexicAlta" w:hAnsi="OpenDyslexicAlta"/>
                <w:sz w:val="36"/>
                <w:szCs w:val="36"/>
              </w:rPr>
            </w:pPr>
            <w:r w:rsidRPr="004D6362">
              <w:rPr>
                <w:rFonts w:ascii="OpenDyslexicAlta" w:hAnsi="OpenDyslexicAlta"/>
                <w:sz w:val="36"/>
                <w:szCs w:val="36"/>
              </w:rPr>
              <w:t>Topics</w:t>
            </w:r>
          </w:p>
        </w:tc>
        <w:tc>
          <w:tcPr>
            <w:tcW w:w="1707" w:type="dxa"/>
          </w:tcPr>
          <w:p w14:paraId="43DBEF47" w14:textId="350E2795" w:rsidR="00A44866" w:rsidRPr="004D6362" w:rsidRDefault="00A44866" w:rsidP="00031195">
            <w:pPr>
              <w:jc w:val="center"/>
              <w:rPr>
                <w:rFonts w:ascii="OpenDyslexicAlta" w:hAnsi="OpenDyslexicAlta"/>
                <w:sz w:val="28"/>
                <w:szCs w:val="32"/>
              </w:rPr>
            </w:pPr>
            <w:r w:rsidRPr="004D6362">
              <w:rPr>
                <w:rFonts w:ascii="OpenDyslexicAlta" w:hAnsi="OpenDyslexicAlta"/>
                <w:sz w:val="28"/>
                <w:szCs w:val="32"/>
              </w:rPr>
              <w:t>Classification</w:t>
            </w:r>
          </w:p>
          <w:p w14:paraId="677755F3" w14:textId="77777777" w:rsidR="00A44866" w:rsidRPr="004D6362" w:rsidRDefault="00A44866" w:rsidP="00031195">
            <w:pPr>
              <w:rPr>
                <w:rFonts w:ascii="OpenDyslexicAlta" w:hAnsi="OpenDyslexicAlta"/>
                <w:sz w:val="28"/>
                <w:szCs w:val="32"/>
              </w:rPr>
            </w:pPr>
          </w:p>
        </w:tc>
        <w:tc>
          <w:tcPr>
            <w:tcW w:w="1524" w:type="dxa"/>
          </w:tcPr>
          <w:p w14:paraId="116FD44F" w14:textId="1C46B6AD" w:rsidR="00A44866" w:rsidRPr="004D6362" w:rsidRDefault="00A44866" w:rsidP="00A44866">
            <w:pPr>
              <w:rPr>
                <w:rFonts w:ascii="OpenDyslexicAlta" w:hAnsi="OpenDyslexicAlta"/>
                <w:sz w:val="28"/>
                <w:szCs w:val="32"/>
              </w:rPr>
            </w:pPr>
            <w:r w:rsidRPr="004D6362">
              <w:rPr>
                <w:rFonts w:ascii="OpenDyslexicAlta" w:hAnsi="OpenDyslexicAlta"/>
                <w:sz w:val="28"/>
                <w:szCs w:val="32"/>
              </w:rPr>
              <w:t>The Maya</w:t>
            </w:r>
            <w:r w:rsidR="00AD6278" w:rsidRPr="004D6362">
              <w:rPr>
                <w:rFonts w:ascii="OpenDyslexicAlta" w:hAnsi="OpenDyslexicAlta"/>
                <w:sz w:val="28"/>
                <w:szCs w:val="32"/>
              </w:rPr>
              <w:t>n</w:t>
            </w:r>
            <w:r w:rsidRPr="004D6362">
              <w:rPr>
                <w:rFonts w:ascii="OpenDyslexicAlta" w:hAnsi="OpenDyslexicAlta"/>
                <w:sz w:val="28"/>
                <w:szCs w:val="32"/>
              </w:rPr>
              <w:t xml:space="preserve"> </w:t>
            </w:r>
            <w:r w:rsidR="00AD6278" w:rsidRPr="004D6362">
              <w:rPr>
                <w:rFonts w:ascii="OpenDyslexicAlta" w:hAnsi="OpenDyslexicAlta"/>
                <w:sz w:val="28"/>
                <w:szCs w:val="32"/>
              </w:rPr>
              <w:t>C</w:t>
            </w:r>
            <w:r w:rsidR="00AD6278" w:rsidRPr="004D6362">
              <w:rPr>
                <w:rFonts w:ascii="OpenDyslexicAlta" w:hAnsi="OpenDyslexicAlta"/>
                <w:sz w:val="28"/>
              </w:rPr>
              <w:t>ivilisation</w:t>
            </w:r>
          </w:p>
          <w:p w14:paraId="0A309D2A" w14:textId="77777777" w:rsidR="00A44866" w:rsidRPr="004D6362" w:rsidRDefault="00A44866" w:rsidP="00031195">
            <w:pPr>
              <w:rPr>
                <w:rFonts w:ascii="OpenDyslexicAlta" w:hAnsi="OpenDyslexicAlta"/>
                <w:sz w:val="28"/>
                <w:szCs w:val="32"/>
              </w:rPr>
            </w:pPr>
          </w:p>
        </w:tc>
        <w:tc>
          <w:tcPr>
            <w:tcW w:w="1627" w:type="dxa"/>
          </w:tcPr>
          <w:p w14:paraId="4A812157" w14:textId="7D7DBF74" w:rsidR="00A44866" w:rsidRPr="004D6362" w:rsidRDefault="00AD6278" w:rsidP="00031195">
            <w:pPr>
              <w:rPr>
                <w:rFonts w:ascii="OpenDyslexicAlta" w:hAnsi="OpenDyslexicAlta"/>
                <w:sz w:val="28"/>
                <w:szCs w:val="32"/>
              </w:rPr>
            </w:pPr>
            <w:r w:rsidRPr="004D6362">
              <w:rPr>
                <w:rStyle w:val="normaltextrun"/>
                <w:rFonts w:ascii="OpenDyslexicAlta" w:hAnsi="OpenDyslexicAlta"/>
                <w:color w:val="000000"/>
                <w:sz w:val="26"/>
                <w:shd w:val="clear" w:color="auto" w:fill="FFFFFF"/>
              </w:rPr>
              <w:t>Frida Kahlo – self-portraits </w:t>
            </w:r>
            <w:r w:rsidRPr="004D6362">
              <w:rPr>
                <w:rStyle w:val="eop"/>
                <w:rFonts w:ascii="OpenDyslexicAlta" w:hAnsi="OpenDyslexicAlta"/>
                <w:color w:val="000000"/>
                <w:sz w:val="26"/>
                <w:shd w:val="clear" w:color="auto" w:fill="FFFFFF"/>
              </w:rPr>
              <w:t> </w:t>
            </w:r>
          </w:p>
        </w:tc>
        <w:tc>
          <w:tcPr>
            <w:tcW w:w="1698" w:type="dxa"/>
          </w:tcPr>
          <w:p w14:paraId="56E8D308" w14:textId="379656DE" w:rsidR="00A44866" w:rsidRPr="004D6362" w:rsidRDefault="004D6362" w:rsidP="00031195">
            <w:pPr>
              <w:rPr>
                <w:rFonts w:ascii="OpenDyslexicAlta" w:hAnsi="OpenDyslexicAlta"/>
                <w:sz w:val="28"/>
                <w:szCs w:val="32"/>
              </w:rPr>
            </w:pPr>
            <w:r w:rsidRPr="004D6362">
              <w:rPr>
                <w:rStyle w:val="normaltextrun"/>
                <w:rFonts w:ascii="OpenDyslexicAlta" w:hAnsi="OpenDyslexicAlta" w:cs="Calibri Light"/>
                <w:color w:val="000000"/>
                <w:sz w:val="32"/>
                <w:szCs w:val="14"/>
                <w:shd w:val="clear" w:color="auto" w:fill="FFFFFF"/>
              </w:rPr>
              <w:t>Variables in games </w:t>
            </w:r>
            <w:r w:rsidRPr="004D6362">
              <w:rPr>
                <w:rStyle w:val="eop"/>
                <w:rFonts w:ascii="OpenDyslexicAlta" w:hAnsi="OpenDyslexicAlta" w:cs="Calibri Light"/>
                <w:color w:val="000000"/>
                <w:sz w:val="32"/>
                <w:szCs w:val="14"/>
                <w:shd w:val="clear" w:color="auto" w:fill="FFFFFF"/>
              </w:rPr>
              <w:t> </w:t>
            </w:r>
          </w:p>
        </w:tc>
        <w:tc>
          <w:tcPr>
            <w:tcW w:w="1849" w:type="dxa"/>
          </w:tcPr>
          <w:p w14:paraId="3CF4BE3C" w14:textId="3F8D6BD6" w:rsidR="00A44866" w:rsidRPr="004D6362" w:rsidRDefault="004D6362" w:rsidP="00031195">
            <w:pPr>
              <w:jc w:val="center"/>
              <w:rPr>
                <w:rFonts w:ascii="OpenDyslexicAlta" w:hAnsi="OpenDyslexicAlta"/>
                <w:sz w:val="24"/>
                <w:szCs w:val="24"/>
              </w:rPr>
            </w:pPr>
            <w:r w:rsidRPr="004D6362">
              <w:rPr>
                <w:rFonts w:ascii="OpenDyslexicAlta" w:hAnsi="OpenDyslexicAlta"/>
              </w:rPr>
              <w:t>What can be done to reduce racism? Can religion help</w:t>
            </w:r>
            <w:r>
              <w:rPr>
                <w:rFonts w:ascii="OpenDyslexicAlta" w:hAnsi="OpenDyslexicAlta"/>
              </w:rPr>
              <w:t>?</w:t>
            </w:r>
          </w:p>
        </w:tc>
        <w:tc>
          <w:tcPr>
            <w:tcW w:w="1984" w:type="dxa"/>
          </w:tcPr>
          <w:p w14:paraId="1432E5F5" w14:textId="229C48AA" w:rsidR="00A44866" w:rsidRPr="004D6362" w:rsidRDefault="00A44866" w:rsidP="00031195">
            <w:pPr>
              <w:jc w:val="center"/>
              <w:rPr>
                <w:rFonts w:ascii="OpenDyslexicAlta" w:hAnsi="OpenDyslexicAlta"/>
                <w:sz w:val="28"/>
                <w:szCs w:val="32"/>
              </w:rPr>
            </w:pPr>
            <w:proofErr w:type="gramStart"/>
            <w:r w:rsidRPr="004D6362">
              <w:rPr>
                <w:rFonts w:ascii="OpenDyslexicAlta" w:hAnsi="OpenDyslexicAlta"/>
                <w:sz w:val="28"/>
                <w:szCs w:val="32"/>
              </w:rPr>
              <w:t>Swimming  &amp;</w:t>
            </w:r>
            <w:proofErr w:type="gramEnd"/>
            <w:r w:rsidRPr="004D6362">
              <w:rPr>
                <w:rFonts w:ascii="OpenDyslexicAlta" w:hAnsi="OpenDyslexicAlta"/>
                <w:sz w:val="28"/>
                <w:szCs w:val="32"/>
              </w:rPr>
              <w:t xml:space="preserve"> </w:t>
            </w:r>
          </w:p>
          <w:p w14:paraId="1B8AD2B8" w14:textId="671584DA" w:rsidR="00A44866" w:rsidRPr="004D6362" w:rsidRDefault="00A44866" w:rsidP="00A44866">
            <w:pPr>
              <w:jc w:val="center"/>
              <w:rPr>
                <w:rFonts w:ascii="OpenDyslexicAlta" w:hAnsi="OpenDyslexicAlta"/>
                <w:sz w:val="28"/>
                <w:szCs w:val="32"/>
              </w:rPr>
            </w:pPr>
            <w:r w:rsidRPr="004D6362">
              <w:rPr>
                <w:rFonts w:ascii="OpenDyslexicAlta" w:hAnsi="OpenDyslexicAlta"/>
                <w:sz w:val="28"/>
                <w:szCs w:val="32"/>
              </w:rPr>
              <w:t>REAL PE: Social</w:t>
            </w:r>
          </w:p>
          <w:p w14:paraId="37C2AE4B" w14:textId="77777777" w:rsidR="00A44866" w:rsidRPr="004D6362" w:rsidRDefault="00A44866" w:rsidP="00031195">
            <w:pPr>
              <w:jc w:val="center"/>
              <w:rPr>
                <w:rFonts w:ascii="OpenDyslexicAlta" w:hAnsi="OpenDyslexicAlta"/>
                <w:sz w:val="28"/>
                <w:szCs w:val="32"/>
              </w:rPr>
            </w:pPr>
            <w:r w:rsidRPr="004D6362">
              <w:rPr>
                <w:rFonts w:ascii="OpenDyslexicAlta" w:hAnsi="OpenDyslexicAlta"/>
                <w:sz w:val="28"/>
                <w:szCs w:val="32"/>
              </w:rPr>
              <w:t>Netball</w:t>
            </w:r>
          </w:p>
        </w:tc>
        <w:tc>
          <w:tcPr>
            <w:tcW w:w="1985" w:type="dxa"/>
          </w:tcPr>
          <w:p w14:paraId="5757DB85" w14:textId="77777777" w:rsidR="00A44866" w:rsidRPr="004D6362" w:rsidRDefault="00A44866" w:rsidP="00031195">
            <w:pPr>
              <w:jc w:val="center"/>
              <w:rPr>
                <w:rFonts w:ascii="OpenDyslexicAlta" w:hAnsi="OpenDyslexicAlta"/>
                <w:sz w:val="28"/>
                <w:szCs w:val="32"/>
              </w:rPr>
            </w:pPr>
          </w:p>
          <w:p w14:paraId="608D6E4E" w14:textId="77777777" w:rsidR="00A44866" w:rsidRPr="004D6362" w:rsidRDefault="00A44866" w:rsidP="00031195">
            <w:pPr>
              <w:jc w:val="center"/>
              <w:rPr>
                <w:rFonts w:ascii="OpenDyslexicAlta" w:hAnsi="OpenDyslexicAlta"/>
                <w:sz w:val="28"/>
                <w:szCs w:val="32"/>
              </w:rPr>
            </w:pPr>
            <w:r w:rsidRPr="004D6362">
              <w:rPr>
                <w:rFonts w:ascii="OpenDyslexicAlta" w:hAnsi="OpenDyslexicAlta"/>
                <w:sz w:val="28"/>
                <w:szCs w:val="32"/>
              </w:rPr>
              <w:t xml:space="preserve">Celebrating Difference </w:t>
            </w:r>
          </w:p>
        </w:tc>
      </w:tr>
    </w:tbl>
    <w:p w14:paraId="67FC537E" w14:textId="77777777" w:rsidR="00D722A0" w:rsidRDefault="00D722A0"/>
    <w:sectPr w:rsidR="00D722A0" w:rsidSect="00633C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Plus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DyslexicAlta">
    <w:altName w:val="Calibri"/>
    <w:panose1 w:val="000000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16E5B"/>
    <w:multiLevelType w:val="hybridMultilevel"/>
    <w:tmpl w:val="C6C63F6E"/>
    <w:lvl w:ilvl="0" w:tplc="673E30C8">
      <w:numFmt w:val="bullet"/>
      <w:lvlText w:val="-"/>
      <w:lvlJc w:val="left"/>
      <w:pPr>
        <w:ind w:left="720" w:hanging="360"/>
      </w:pPr>
      <w:rPr>
        <w:rFonts w:ascii="Letter-join Plus 8" w:eastAsiaTheme="minorHAnsi" w:hAnsi="Letter-join Plus 8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2A0"/>
    <w:rsid w:val="00031195"/>
    <w:rsid w:val="000E011E"/>
    <w:rsid w:val="000E2D00"/>
    <w:rsid w:val="001334C6"/>
    <w:rsid w:val="002418DE"/>
    <w:rsid w:val="002D1CA8"/>
    <w:rsid w:val="0048066D"/>
    <w:rsid w:val="004D6362"/>
    <w:rsid w:val="00525E73"/>
    <w:rsid w:val="00633C9A"/>
    <w:rsid w:val="00652788"/>
    <w:rsid w:val="007A58FB"/>
    <w:rsid w:val="008727EB"/>
    <w:rsid w:val="00A44866"/>
    <w:rsid w:val="00AD6278"/>
    <w:rsid w:val="00CB2EC4"/>
    <w:rsid w:val="00D722A0"/>
    <w:rsid w:val="00D965FE"/>
    <w:rsid w:val="00E74D9B"/>
    <w:rsid w:val="00EB3258"/>
    <w:rsid w:val="00EF74A4"/>
    <w:rsid w:val="00F370D9"/>
    <w:rsid w:val="0C016E4D"/>
    <w:rsid w:val="1A179143"/>
    <w:rsid w:val="1AE85428"/>
    <w:rsid w:val="3A3EB870"/>
    <w:rsid w:val="3D007608"/>
    <w:rsid w:val="3E9F9B22"/>
    <w:rsid w:val="6879D7D8"/>
    <w:rsid w:val="6CAF8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217CD"/>
  <w15:chartTrackingRefBased/>
  <w15:docId w15:val="{06BA5C80-E84D-4247-834D-4288062B3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22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D722A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722A0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D722A0"/>
    <w:pPr>
      <w:ind w:left="720"/>
      <w:contextualSpacing/>
    </w:pPr>
  </w:style>
  <w:style w:type="paragraph" w:styleId="Revision">
    <w:name w:val="Revision"/>
    <w:hidden/>
    <w:uiPriority w:val="99"/>
    <w:semiHidden/>
    <w:rsid w:val="00E74D9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4D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D9B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AD6278"/>
  </w:style>
  <w:style w:type="character" w:customStyle="1" w:styleId="eop">
    <w:name w:val="eop"/>
    <w:basedOn w:val="DefaultParagraphFont"/>
    <w:rsid w:val="00AD62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98E78241B8194EA7894D18916FABD4" ma:contentTypeVersion="13" ma:contentTypeDescription="Create a new document." ma:contentTypeScope="" ma:versionID="e346db8b4760c9a0740b6399c772ff17">
  <xsd:schema xmlns:xsd="http://www.w3.org/2001/XMLSchema" xmlns:xs="http://www.w3.org/2001/XMLSchema" xmlns:p="http://schemas.microsoft.com/office/2006/metadata/properties" xmlns:ns2="3d46b8f0-9b62-4491-9928-093dae116bfe" xmlns:ns3="e7a4ef10-9cab-4f2f-bcc1-2b65a778bd6f" targetNamespace="http://schemas.microsoft.com/office/2006/metadata/properties" ma:root="true" ma:fieldsID="77d19bfc889c7e9d2a960e05ffccbcf2" ns2:_="" ns3:_="">
    <xsd:import namespace="3d46b8f0-9b62-4491-9928-093dae116bfe"/>
    <xsd:import namespace="e7a4ef10-9cab-4f2f-bcc1-2b65a778bd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46b8f0-9b62-4491-9928-093dae116b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22bc8eb-21ab-4fe1-99ae-94abcc774e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4ef10-9cab-4f2f-bcc1-2b65a778bd6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6ca139f-7a0f-45f0-9794-5f8dcaaa7e80}" ma:internalName="TaxCatchAll" ma:showField="CatchAllData" ma:web="e7a4ef10-9cab-4f2f-bcc1-2b65a778bd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46b8f0-9b62-4491-9928-093dae116bfe">
      <Terms xmlns="http://schemas.microsoft.com/office/infopath/2007/PartnerControls"/>
    </lcf76f155ced4ddcb4097134ff3c332f>
    <TaxCatchAll xmlns="e7a4ef10-9cab-4f2f-bcc1-2b65a778bd6f" xsi:nil="true"/>
  </documentManagement>
</p:properties>
</file>

<file path=customXml/itemProps1.xml><?xml version="1.0" encoding="utf-8"?>
<ds:datastoreItem xmlns:ds="http://schemas.openxmlformats.org/officeDocument/2006/customXml" ds:itemID="{8A186790-F138-49FC-9A8A-219A39D73D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34FEFF-2A51-4FD5-8FD7-93D71D883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46b8f0-9b62-4491-9928-093dae116bfe"/>
    <ds:schemaRef ds:uri="e7a4ef10-9cab-4f2f-bcc1-2b65a778bd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034AD3-5CCF-4298-82E8-1E7F35FC585C}">
  <ds:schemaRefs>
    <ds:schemaRef ds:uri="e7a4ef10-9cab-4f2f-bcc1-2b65a778bd6f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3d46b8f0-9b62-4491-9928-093dae116b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K Hodkinson</dc:creator>
  <cp:keywords/>
  <dc:description/>
  <cp:lastModifiedBy>Lydia Glover</cp:lastModifiedBy>
  <cp:revision>2</cp:revision>
  <cp:lastPrinted>2022-11-07T14:26:00Z</cp:lastPrinted>
  <dcterms:created xsi:type="dcterms:W3CDTF">2025-10-22T14:10:00Z</dcterms:created>
  <dcterms:modified xsi:type="dcterms:W3CDTF">2025-10-22T14:10:00Z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0x0101007A98E78241B8194EA7894D18916FABD4</vt:lpwstr>
  </property>
  <property fmtid="{D5CDD505-2E9C-101B-9397-08002B2CF9AE}" pid="3" name="MediaServiceImageTags">
    <vt:lpwstr/>
  </property>
</Properties>
</file>